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9C" w:rsidRDefault="004C749C" w:rsidP="009C4644">
      <w:pPr>
        <w:rPr>
          <w:rFonts w:ascii="Arial" w:hAnsi="Arial" w:cs="Arial"/>
          <w:b/>
        </w:rPr>
      </w:pPr>
    </w:p>
    <w:p w:rsidR="004C749C" w:rsidRDefault="004C749C" w:rsidP="009C4644">
      <w:pPr>
        <w:rPr>
          <w:rFonts w:ascii="Arial" w:hAnsi="Arial" w:cs="Arial"/>
          <w:b/>
        </w:rPr>
      </w:pPr>
    </w:p>
    <w:p w:rsidR="00EA0848" w:rsidRPr="00A67844" w:rsidRDefault="00EA0848" w:rsidP="00EA084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175"/>
        <w:gridCol w:w="1443"/>
        <w:gridCol w:w="3752"/>
      </w:tblGrid>
      <w:tr w:rsidR="00426F91" w:rsidRPr="00720BDB" w:rsidTr="00951C79">
        <w:trPr>
          <w:trHeight w:val="153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:rsidR="00426F91" w:rsidRPr="00411F4D" w:rsidRDefault="00426F91" w:rsidP="005564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Position Title</w:t>
            </w:r>
            <w:r w:rsidR="00A144D9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55647F">
              <w:rPr>
                <w:rFonts w:ascii="Arial" w:hAnsi="Arial" w:cs="Arial"/>
                <w:b/>
                <w:sz w:val="18"/>
                <w:szCs w:val="18"/>
              </w:rPr>
              <w:t>Level/Grade</w:t>
            </w:r>
            <w:r w:rsidRPr="00411F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02" w:type="pct"/>
            <w:vAlign w:val="center"/>
          </w:tcPr>
          <w:p w:rsidR="00426F91" w:rsidRPr="00411F4D" w:rsidRDefault="00951C79" w:rsidP="00951C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Specialist AOD Worker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428C">
              <w:rPr>
                <w:rFonts w:ascii="Arial" w:hAnsi="Arial" w:cs="Arial"/>
                <w:sz w:val="18"/>
                <w:szCs w:val="18"/>
              </w:rPr>
              <w:t>CatholicCare Enterprise Agreement Level 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426F91" w:rsidRPr="00411F4D" w:rsidRDefault="00AD7212" w:rsidP="00951C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Youth, Mental Health, Homelessness, </w:t>
            </w:r>
            <w:r w:rsidR="00951C79">
              <w:rPr>
                <w:rFonts w:ascii="Arial" w:hAnsi="Arial" w:cs="Arial"/>
                <w:sz w:val="18"/>
                <w:szCs w:val="18"/>
              </w:rPr>
              <w:t>ATOD &amp; Family Services.</w:t>
            </w:r>
          </w:p>
        </w:tc>
      </w:tr>
      <w:tr w:rsidR="00426F91" w:rsidRPr="00720BDB" w:rsidTr="00951C79">
        <w:trPr>
          <w:trHeight w:val="397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</w:tc>
        <w:tc>
          <w:tcPr>
            <w:tcW w:w="1602" w:type="pct"/>
            <w:vAlign w:val="center"/>
          </w:tcPr>
          <w:p w:rsidR="00426F91" w:rsidRPr="00411F4D" w:rsidRDefault="00A144D9" w:rsidP="00951C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AOD Programs Manager</w:t>
            </w:r>
            <w:r w:rsidR="00951C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426F91" w:rsidRPr="00411F4D" w:rsidRDefault="00426F91" w:rsidP="009510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Supervis</w:t>
            </w:r>
            <w:r w:rsidR="00951034" w:rsidRPr="00411F4D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411F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426F91" w:rsidRPr="00411F4D" w:rsidRDefault="00A144D9" w:rsidP="00951C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426F91" w:rsidRPr="00720BDB" w:rsidTr="00951C79">
        <w:trPr>
          <w:trHeight w:val="851"/>
        </w:trPr>
        <w:tc>
          <w:tcPr>
            <w:tcW w:w="777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Internal Liaisons:</w:t>
            </w:r>
          </w:p>
        </w:tc>
        <w:tc>
          <w:tcPr>
            <w:tcW w:w="1602" w:type="pct"/>
            <w:vAlign w:val="center"/>
          </w:tcPr>
          <w:p w:rsidR="00426F91" w:rsidRPr="00411F4D" w:rsidRDefault="00951C79" w:rsidP="00951C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Portfolio Director, </w:t>
            </w:r>
            <w:r w:rsidR="00AD7212">
              <w:rPr>
                <w:rFonts w:ascii="Arial" w:hAnsi="Arial" w:cs="Arial"/>
                <w:sz w:val="18"/>
                <w:szCs w:val="18"/>
              </w:rPr>
              <w:t>AOD Programs Manager</w:t>
            </w:r>
            <w:r>
              <w:rPr>
                <w:rFonts w:ascii="Arial" w:hAnsi="Arial" w:cs="Arial"/>
                <w:sz w:val="18"/>
                <w:szCs w:val="18"/>
              </w:rPr>
              <w:t xml:space="preserve">, Specialist AOD Workers/Peers, Corporate Staff. 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426F91" w:rsidRPr="00411F4D" w:rsidRDefault="00426F91" w:rsidP="005611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External Liaisons: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426F91" w:rsidRPr="00411F4D" w:rsidRDefault="00AD7212" w:rsidP="00951C79">
            <w:pPr>
              <w:rPr>
                <w:rFonts w:ascii="Arial" w:hAnsi="Arial" w:cs="Arial"/>
                <w:sz w:val="18"/>
                <w:szCs w:val="18"/>
              </w:rPr>
            </w:pPr>
            <w:r w:rsidRPr="00AD7212">
              <w:rPr>
                <w:rFonts w:ascii="Arial" w:hAnsi="Arial" w:cs="Arial"/>
                <w:sz w:val="18"/>
                <w:szCs w:val="18"/>
              </w:rPr>
              <w:t xml:space="preserve">ACT </w:t>
            </w:r>
            <w:r w:rsidR="00A1460A">
              <w:rPr>
                <w:rFonts w:ascii="Arial" w:hAnsi="Arial" w:cs="Arial"/>
                <w:sz w:val="18"/>
                <w:szCs w:val="18"/>
              </w:rPr>
              <w:t>Policing</w:t>
            </w:r>
            <w:r w:rsidR="00951C79">
              <w:rPr>
                <w:rFonts w:ascii="Arial" w:hAnsi="Arial" w:cs="Arial"/>
                <w:sz w:val="18"/>
                <w:szCs w:val="18"/>
              </w:rPr>
              <w:t>, ACT Ambulance Service</w:t>
            </w:r>
            <w:r w:rsidR="00234F89">
              <w:rPr>
                <w:rFonts w:ascii="Arial" w:hAnsi="Arial" w:cs="Arial"/>
                <w:sz w:val="18"/>
                <w:szCs w:val="18"/>
              </w:rPr>
              <w:t>, and specialist ATOD</w:t>
            </w:r>
            <w:r w:rsidR="0074428C">
              <w:rPr>
                <w:rFonts w:ascii="Arial" w:hAnsi="Arial" w:cs="Arial"/>
                <w:sz w:val="18"/>
                <w:szCs w:val="18"/>
              </w:rPr>
              <w:t xml:space="preserve"> Health </w:t>
            </w:r>
            <w:r w:rsidRPr="00AD7212">
              <w:rPr>
                <w:rFonts w:ascii="Arial" w:hAnsi="Arial" w:cs="Arial"/>
                <w:sz w:val="18"/>
                <w:szCs w:val="18"/>
              </w:rPr>
              <w:t>services.</w:t>
            </w:r>
          </w:p>
        </w:tc>
      </w:tr>
    </w:tbl>
    <w:p w:rsidR="00951034" w:rsidRDefault="00951034" w:rsidP="00EA084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314"/>
      </w:tblGrid>
      <w:tr w:rsidR="00FA048E" w:rsidRPr="009C4644" w:rsidTr="00961F3B">
        <w:trPr>
          <w:trHeight w:val="959"/>
        </w:trPr>
        <w:tc>
          <w:tcPr>
            <w:tcW w:w="777" w:type="pct"/>
            <w:shd w:val="clear" w:color="auto" w:fill="auto"/>
            <w:vAlign w:val="center"/>
          </w:tcPr>
          <w:p w:rsidR="00FA048E" w:rsidRPr="00411F4D" w:rsidRDefault="00FA048E" w:rsidP="00561135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Position Objective</w:t>
            </w:r>
          </w:p>
        </w:tc>
        <w:tc>
          <w:tcPr>
            <w:tcW w:w="4223" w:type="pct"/>
            <w:shd w:val="clear" w:color="auto" w:fill="auto"/>
            <w:vAlign w:val="center"/>
          </w:tcPr>
          <w:p w:rsidR="00A1460A" w:rsidRPr="00A1460A" w:rsidRDefault="00A1460A" w:rsidP="00A1460A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t>The Sobering Up Shelter (SUS) provides a non-judgmental and responsive service that assists men &amp; women over the age of 18 who are under the influence of Alcohol &amp; Other Drugs to recover in a safe and clean environment</w:t>
            </w:r>
            <w:r w:rsidR="00234F89">
              <w:rPr>
                <w:rFonts w:ascii="Arial" w:hAnsi="Arial" w:cs="Arial"/>
                <w:sz w:val="18"/>
                <w:szCs w:val="18"/>
                <w:lang w:val="en-US" w:eastAsia="en-US"/>
              </w:rPr>
              <w:t>. SUS operates from 11pm to 11am Thursday, Friday and Saturday nights as well as other significant dates and events as required.</w:t>
            </w:r>
            <w:r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br/>
            </w:r>
            <w:r w:rsidR="00234F89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The </w:t>
            </w:r>
            <w:r w:rsidR="00234F89">
              <w:rPr>
                <w:rFonts w:ascii="Arial" w:hAnsi="Arial" w:cs="Arial"/>
                <w:sz w:val="18"/>
                <w:szCs w:val="18"/>
              </w:rPr>
              <w:t>Specialist AOD Worker</w:t>
            </w:r>
            <w:r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234F89">
              <w:rPr>
                <w:rFonts w:ascii="Arial" w:hAnsi="Arial" w:cs="Arial"/>
                <w:sz w:val="18"/>
                <w:szCs w:val="18"/>
                <w:lang w:val="en-US" w:eastAsia="en-US"/>
              </w:rPr>
              <w:t>is</w:t>
            </w:r>
            <w:r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responsible for providing a professional and confidential service, in adherence to the CatholicCare </w:t>
            </w:r>
            <w:proofErr w:type="spellStart"/>
            <w:r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t>Behaviour</w:t>
            </w:r>
            <w:proofErr w:type="spellEnd"/>
            <w:r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and Code of Conduct Staff Handbook. This is in addition to relevant Professional Codes of Ethics and Conduct specific to </w:t>
            </w:r>
            <w:r w:rsidR="00234F89">
              <w:rPr>
                <w:rFonts w:ascii="Arial" w:hAnsi="Arial" w:cs="Arial"/>
                <w:sz w:val="18"/>
                <w:szCs w:val="18"/>
                <w:lang w:val="en-US" w:eastAsia="en-US"/>
              </w:rPr>
              <w:t>the ATOD sector.</w:t>
            </w:r>
          </w:p>
          <w:p w:rsidR="00027908" w:rsidRPr="00234F89" w:rsidRDefault="00234F89" w:rsidP="00234F89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AOD Worker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s are </w:t>
            </w:r>
            <w:r w:rsidR="00A1460A"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t>required to attend professional development on a regular basis and adhere to the Qualification Standards of the ATOD sector.</w:t>
            </w:r>
          </w:p>
        </w:tc>
      </w:tr>
      <w:tr w:rsidR="00FA048E" w:rsidRPr="009C4644" w:rsidTr="00892350">
        <w:trPr>
          <w:trHeight w:val="1983"/>
        </w:trPr>
        <w:tc>
          <w:tcPr>
            <w:tcW w:w="777" w:type="pct"/>
            <w:shd w:val="clear" w:color="auto" w:fill="auto"/>
            <w:vAlign w:val="center"/>
          </w:tcPr>
          <w:p w:rsidR="00FA048E" w:rsidRPr="00411F4D" w:rsidRDefault="001C7AAF" w:rsidP="00561135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11F4D">
              <w:rPr>
                <w:rFonts w:ascii="Arial" w:hAnsi="Arial" w:cs="Arial"/>
                <w:b/>
                <w:sz w:val="18"/>
                <w:szCs w:val="18"/>
              </w:rPr>
              <w:t>Key Responsibilities</w:t>
            </w:r>
          </w:p>
        </w:tc>
        <w:tc>
          <w:tcPr>
            <w:tcW w:w="4223" w:type="pct"/>
            <w:shd w:val="clear" w:color="auto" w:fill="auto"/>
            <w:vAlign w:val="center"/>
          </w:tcPr>
          <w:p w:rsidR="00A1460A" w:rsidRPr="00A1460A" w:rsidRDefault="00A1460A" w:rsidP="00A1460A">
            <w:pPr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Building Quality Organisation:</w:t>
            </w:r>
          </w:p>
          <w:p w:rsidR="00A1460A" w:rsidRPr="00A1460A" w:rsidRDefault="00A1460A" w:rsidP="00A1460A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A1460A" w:rsidRPr="00A1460A" w:rsidRDefault="00A1460A" w:rsidP="00A1460A">
            <w:pPr>
              <w:numPr>
                <w:ilvl w:val="0"/>
                <w:numId w:val="38"/>
              </w:numPr>
              <w:spacing w:after="200" w:line="276" w:lineRule="auto"/>
              <w:ind w:left="371" w:hanging="371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Staff </w:t>
            </w:r>
            <w:proofErr w:type="gramStart"/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are expected</w:t>
            </w:r>
            <w:proofErr w:type="gramEnd"/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to contribute to a safe and healthy workplace environment, as well as to provide 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 </w:t>
            </w: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service 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that</w:t>
            </w: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conforms to agency and government rules and regulations.</w:t>
            </w:r>
          </w:p>
          <w:p w:rsidR="00A1460A" w:rsidRPr="00A1460A" w:rsidRDefault="00A1460A" w:rsidP="00A1460A">
            <w:pPr>
              <w:numPr>
                <w:ilvl w:val="0"/>
                <w:numId w:val="38"/>
              </w:numPr>
              <w:spacing w:after="200" w:line="276" w:lineRule="auto"/>
              <w:ind w:left="371" w:hanging="371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Staff </w:t>
            </w:r>
            <w:proofErr w:type="gramStart"/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are expected</w:t>
            </w:r>
            <w:proofErr w:type="gramEnd"/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at times, to participate in corporate events, this could be the social club, working groups, committees etc.</w:t>
            </w:r>
          </w:p>
          <w:p w:rsidR="00892350" w:rsidRDefault="00A1460A" w:rsidP="00892350">
            <w:pPr>
              <w:numPr>
                <w:ilvl w:val="0"/>
                <w:numId w:val="38"/>
              </w:numPr>
              <w:ind w:left="371" w:hanging="37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hAnsi="Arial" w:cs="Arial"/>
                <w:sz w:val="18"/>
                <w:szCs w:val="18"/>
                <w:lang w:val="en-US" w:eastAsia="en-US"/>
              </w:rPr>
              <w:t>Participate in the review of program and agency policies.</w:t>
            </w:r>
          </w:p>
          <w:p w:rsidR="00A1460A" w:rsidRPr="00892350" w:rsidRDefault="00A1460A" w:rsidP="00892350">
            <w:pPr>
              <w:numPr>
                <w:ilvl w:val="0"/>
                <w:numId w:val="38"/>
              </w:numPr>
              <w:ind w:left="371" w:hanging="371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Staff </w:t>
            </w:r>
            <w:proofErr w:type="gramStart"/>
            <w:r w:rsidRPr="00892350">
              <w:rPr>
                <w:rFonts w:ascii="Arial" w:hAnsi="Arial" w:cs="Arial"/>
                <w:sz w:val="18"/>
                <w:szCs w:val="18"/>
                <w:lang w:val="en-US" w:eastAsia="en-US"/>
              </w:rPr>
              <w:t>are expected</w:t>
            </w:r>
            <w:proofErr w:type="gramEnd"/>
            <w:r w:rsidRPr="00892350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to participate in building a quality service, which includes providing feedback, identifying improvement opportunities and innovative practice.</w:t>
            </w:r>
          </w:p>
          <w:p w:rsidR="00A1460A" w:rsidRDefault="00A1460A" w:rsidP="00A1460A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A1460A" w:rsidRPr="00A1460A" w:rsidRDefault="00A1460A" w:rsidP="00A1460A">
            <w:pPr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Providing Quality Services and Programs:</w:t>
            </w:r>
          </w:p>
          <w:p w:rsidR="00A1460A" w:rsidRPr="00A1460A" w:rsidRDefault="00A1460A" w:rsidP="00A1460A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  <w:p w:rsidR="00A1460A" w:rsidRPr="00A1460A" w:rsidRDefault="00A1460A" w:rsidP="00A1460A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Assess the level of intoxication of each referral, and assist the client to enter the service where eligible.</w:t>
            </w:r>
          </w:p>
          <w:p w:rsidR="00A1460A" w:rsidRPr="00A1460A" w:rsidRDefault="00A1460A" w:rsidP="00A1460A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Regularly monitor and supervise the client during their overnight stay, and respond to requests and crises as appropriate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</w:t>
            </w:r>
          </w:p>
          <w:p w:rsidR="00A1460A" w:rsidRPr="00A1460A" w:rsidRDefault="00A1460A" w:rsidP="00A1460A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Provide assistance with:</w:t>
            </w:r>
          </w:p>
          <w:p w:rsidR="00A1460A" w:rsidRPr="00A1460A" w:rsidRDefault="00A1460A" w:rsidP="00A1460A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Personal care, bathing, changing and toileting of intoxicated clients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</w:t>
            </w:r>
          </w:p>
          <w:p w:rsidR="00A1460A" w:rsidRPr="00A1460A" w:rsidRDefault="00A1460A" w:rsidP="00A1460A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Monitor the health, hygiene and wellbeing of each client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</w:t>
            </w:r>
          </w:p>
          <w:p w:rsidR="00A1460A" w:rsidRPr="00A1460A" w:rsidRDefault="00A1460A" w:rsidP="00A1460A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Morning meals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</w:t>
            </w:r>
          </w:p>
          <w:p w:rsidR="00A1460A" w:rsidRPr="00A1460A" w:rsidRDefault="00A1460A" w:rsidP="00A1460A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Maintenance duties including the laundering of linen and shelter clothing and cleaning of facilities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.</w:t>
            </w:r>
          </w:p>
          <w:p w:rsid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Promote harm minimisation 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advice and </w:t>
            </w:r>
            <w:r w:rsidRPr="00A1460A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practices to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clients who access the service.</w:t>
            </w:r>
          </w:p>
          <w:p w:rsidR="00892350" w:rsidRDefault="00892350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O</w:t>
            </w:r>
            <w:r w:rsidR="00A1460A"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ffer pre-discharge intervention in the form of information provision and referral to Alcohol, Tobacco &amp; Other Drug services, counselling agencies, legal and accommodation services as well as other services.</w:t>
            </w:r>
          </w:p>
          <w:p w:rsid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Provide First Aid to clients, and manage other Critical Incidents as required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Liaise with Police, Ambulance, Mental Health services and other relevant services as required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Adhere to the SUS’s Policies and Procedures, including those related to 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Work</w:t>
            </w: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Health and Safety to ensure the security of clients, other staff members and CatholicCare property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Maintain d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ata and keep records as required. </w:t>
            </w:r>
          </w:p>
          <w:p w:rsid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Attend meetings and 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participate in</w:t>
            </w: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supervision and training as required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Have good knowledge of other CatholicCare programs and external agencies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A1460A" w:rsidRPr="00892350" w:rsidRDefault="00A1460A" w:rsidP="00892350">
            <w:pPr>
              <w:numPr>
                <w:ilvl w:val="0"/>
                <w:numId w:val="39"/>
              </w:num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Maintaining a safe and welcoming office environment</w:t>
            </w:r>
            <w:r w:rsid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A1460A" w:rsidRPr="00A1460A" w:rsidRDefault="00A1460A" w:rsidP="00A1460A">
            <w:pPr>
              <w:autoSpaceDE w:val="0"/>
              <w:autoSpaceDN w:val="0"/>
              <w:adjustRightInd w:val="0"/>
              <w:spacing w:line="280" w:lineRule="atLeas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A1460A" w:rsidRPr="00A1460A" w:rsidRDefault="00A1460A" w:rsidP="00A1460A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1460A">
              <w:rPr>
                <w:rFonts w:ascii="Arial" w:hAnsi="Arial" w:cs="Arial"/>
                <w:b/>
                <w:sz w:val="18"/>
                <w:szCs w:val="18"/>
                <w:lang w:val="en-US"/>
              </w:rPr>
              <w:t>Sustaining Quality External Relationships:</w:t>
            </w:r>
          </w:p>
          <w:p w:rsidR="00A1460A" w:rsidRPr="00892350" w:rsidRDefault="00892350" w:rsidP="00892350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2350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1460A" w:rsidRPr="00892350">
              <w:rPr>
                <w:rFonts w:ascii="Arial" w:hAnsi="Arial" w:cs="Arial"/>
                <w:sz w:val="18"/>
                <w:szCs w:val="18"/>
                <w:lang w:val="en-US"/>
              </w:rPr>
              <w:t>You are required to provide a professional and quality service to all stakeholders</w:t>
            </w:r>
          </w:p>
          <w:p w:rsidR="00A1460A" w:rsidRPr="00892350" w:rsidRDefault="00892350" w:rsidP="00892350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2. </w:t>
            </w:r>
            <w:r w:rsidR="00A1460A" w:rsidRPr="00892350">
              <w:rPr>
                <w:rFonts w:ascii="Arial" w:eastAsia="Calibri" w:hAnsi="Arial" w:cs="Arial"/>
                <w:sz w:val="18"/>
                <w:szCs w:val="18"/>
                <w:lang w:val="en-US"/>
              </w:rPr>
              <w:t>You will be required at times to represent the agency</w:t>
            </w:r>
          </w:p>
        </w:tc>
      </w:tr>
    </w:tbl>
    <w:p w:rsidR="001F3A2B" w:rsidRDefault="001F3A2B" w:rsidP="001F3A2B">
      <w:pPr>
        <w:rPr>
          <w:rFonts w:ascii="Arial" w:hAnsi="Arial" w:cs="Arial"/>
          <w:b/>
          <w:sz w:val="16"/>
          <w:szCs w:val="16"/>
        </w:rPr>
      </w:pPr>
    </w:p>
    <w:p w:rsidR="00A144D9" w:rsidRDefault="00A144D9" w:rsidP="001F3A2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1683"/>
        <w:gridCol w:w="3128"/>
        <w:gridCol w:w="1395"/>
        <w:gridCol w:w="3705"/>
      </w:tblGrid>
      <w:tr w:rsidR="001F3A2B" w:rsidTr="009D7B31">
        <w:trPr>
          <w:cantSplit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1F3A2B" w:rsidRPr="00EA0848" w:rsidRDefault="001F3A2B" w:rsidP="009D7B31">
            <w:pPr>
              <w:spacing w:before="60" w:after="60"/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>
              <w:rPr>
                <w:rFonts w:ascii="Arial Black" w:hAnsi="Arial Black"/>
                <w:b/>
                <w:bCs/>
                <w:color w:val="000000"/>
              </w:rPr>
              <w:t>K</w:t>
            </w:r>
            <w:r w:rsidRPr="00EA0848">
              <w:rPr>
                <w:rFonts w:ascii="Arial Black" w:hAnsi="Arial Black"/>
                <w:b/>
                <w:bCs/>
                <w:color w:val="000000"/>
              </w:rPr>
              <w:t>ey Selection Criteria</w:t>
            </w:r>
          </w:p>
        </w:tc>
      </w:tr>
      <w:tr w:rsidR="00F33BAD" w:rsidTr="00F33BAD">
        <w:trPr>
          <w:trHeight w:val="558"/>
        </w:trPr>
        <w:tc>
          <w:tcPr>
            <w:tcW w:w="5000" w:type="pct"/>
            <w:gridSpan w:val="4"/>
            <w:shd w:val="clear" w:color="auto" w:fill="FFFFFF" w:themeFill="background1"/>
          </w:tcPr>
          <w:p w:rsidR="00F33BAD" w:rsidRPr="00F33BAD" w:rsidRDefault="00F33BAD" w:rsidP="00F33BAD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BAD" w:rsidRDefault="0007677A" w:rsidP="00F33BA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Must have Certificate IV in Alcohol and Other Drugs OR Certificate IV in related field AND have completed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core competencies of the Certificate IV in AOD.</w:t>
            </w:r>
          </w:p>
          <w:p w:rsidR="00F33BAD" w:rsidRPr="00F33BAD" w:rsidRDefault="00F33BAD" w:rsidP="00F33BAD">
            <w:pPr>
              <w:rPr>
                <w:rFonts w:ascii="Arial" w:hAnsi="Arial" w:cs="Arial"/>
                <w:sz w:val="18"/>
                <w:szCs w:val="18"/>
              </w:rPr>
            </w:pPr>
          </w:p>
          <w:p w:rsidR="0007677A" w:rsidRPr="0007677A" w:rsidRDefault="0007677A" w:rsidP="000767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Demonstrated</w:t>
            </w:r>
            <w:r w:rsidR="00F33BAD" w:rsidRPr="00F33BAD">
              <w:rPr>
                <w:rFonts w:ascii="Arial" w:hAnsi="Arial" w:cs="Arial"/>
                <w:sz w:val="18"/>
                <w:szCs w:val="18"/>
              </w:rPr>
              <w:t xml:space="preserve"> understanding</w:t>
            </w:r>
            <w:r w:rsidR="00643D35">
              <w:rPr>
                <w:rFonts w:ascii="Arial" w:hAnsi="Arial" w:cs="Arial"/>
                <w:sz w:val="18"/>
                <w:szCs w:val="18"/>
              </w:rPr>
              <w:t xml:space="preserve"> and experience</w:t>
            </w:r>
            <w:r w:rsidR="00F33BAD" w:rsidRPr="00F33BAD">
              <w:rPr>
                <w:rFonts w:ascii="Arial" w:hAnsi="Arial" w:cs="Arial"/>
                <w:sz w:val="18"/>
                <w:szCs w:val="18"/>
              </w:rPr>
              <w:t xml:space="preserve"> of the key issues facing people experiencing AOD issues</w:t>
            </w:r>
            <w:r w:rsidR="00643D35">
              <w:rPr>
                <w:rFonts w:ascii="Arial" w:hAnsi="Arial" w:cs="Arial"/>
                <w:sz w:val="18"/>
                <w:szCs w:val="18"/>
              </w:rPr>
              <w:t xml:space="preserve"> and are intoxicated and/or under the influence of drugs.</w:t>
            </w:r>
            <w:bookmarkStart w:id="0" w:name="_GoBack"/>
            <w:bookmarkEnd w:id="0"/>
          </w:p>
          <w:p w:rsidR="00F33BAD" w:rsidRPr="00F33BAD" w:rsidRDefault="00F33BAD" w:rsidP="00F33BAD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33BAD" w:rsidRPr="00F33BAD" w:rsidRDefault="00F33BAD" w:rsidP="00F33BA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F33BAD">
              <w:rPr>
                <w:rFonts w:ascii="Arial" w:hAnsi="Arial" w:cs="Arial"/>
                <w:sz w:val="18"/>
                <w:szCs w:val="18"/>
              </w:rPr>
              <w:t>Hold a current drivers’ license, a current Working with Vulnerable People card and be willing to undergo a police check.</w:t>
            </w:r>
          </w:p>
          <w:p w:rsidR="00F33BAD" w:rsidRPr="007F5FE9" w:rsidRDefault="00F33BAD" w:rsidP="009D7B31">
            <w:pPr>
              <w:pStyle w:val="ListParagraph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A2B" w:rsidTr="009D7B31">
        <w:trPr>
          <w:trHeight w:val="4696"/>
        </w:trPr>
        <w:tc>
          <w:tcPr>
            <w:tcW w:w="849" w:type="pct"/>
            <w:shd w:val="clear" w:color="auto" w:fill="EAEAEA"/>
          </w:tcPr>
          <w:p w:rsidR="001F3A2B" w:rsidRPr="0094085D" w:rsidRDefault="00BB525A" w:rsidP="009D7B31">
            <w:pPr>
              <w:pStyle w:val="Heading7"/>
              <w:jc w:val="center"/>
              <w:rPr>
                <w:b/>
                <w:bCs/>
                <w:sz w:val="16"/>
                <w:szCs w:val="18"/>
              </w:rPr>
            </w:pPr>
            <w:r w:rsidRPr="0094085D">
              <w:rPr>
                <w:b/>
                <w:bCs/>
                <w:sz w:val="16"/>
                <w:szCs w:val="18"/>
              </w:rPr>
              <w:t>E</w:t>
            </w:r>
            <w:r w:rsidR="001F3A2B" w:rsidRPr="0094085D">
              <w:rPr>
                <w:b/>
                <w:bCs/>
                <w:sz w:val="16"/>
                <w:szCs w:val="18"/>
              </w:rPr>
              <w:t>xperience &amp; Knowledge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 xml:space="preserve">Knowledge of </w:t>
            </w:r>
            <w:r w:rsidR="0074428C" w:rsidRPr="0094085D">
              <w:rPr>
                <w:rFonts w:ascii="Arial" w:hAnsi="Arial" w:cs="Arial"/>
                <w:sz w:val="16"/>
                <w:szCs w:val="18"/>
              </w:rPr>
              <w:t>relevant Acts including Intoxicated Person’s Care and Protection Act 2004.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Knowledge of EEO, Work, Health &amp; Safety and Privacy and Confidentiality policies and legislation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Understanding of Quality Assurance Standards, protocols and implementation</w:t>
            </w:r>
          </w:p>
          <w:p w:rsidR="001F3A2B" w:rsidRPr="0094085D" w:rsidRDefault="0074428C" w:rsidP="000767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Effective oral and written communication skills</w:t>
            </w:r>
          </w:p>
          <w:p w:rsidR="0074428C" w:rsidRPr="0094085D" w:rsidRDefault="0074428C" w:rsidP="000767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Ability to prioritise, manage time and attention to detail.</w:t>
            </w:r>
          </w:p>
          <w:p w:rsidR="0074428C" w:rsidRPr="0094085D" w:rsidRDefault="0074428C" w:rsidP="000767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Be able to work independently and with confidential situations.</w:t>
            </w:r>
          </w:p>
          <w:p w:rsidR="0074428C" w:rsidRPr="0094085D" w:rsidRDefault="0074428C" w:rsidP="0007677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Ability to respond appropriately to a crisis.</w:t>
            </w:r>
          </w:p>
          <w:p w:rsidR="0074428C" w:rsidRPr="0094085D" w:rsidRDefault="0074428C" w:rsidP="0074428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 xml:space="preserve">Knowledge of Alcohol, Tobacco and Other Drug Services within the ACT and surrounding region and ability to </w:t>
            </w:r>
            <w:r w:rsidRPr="0094085D">
              <w:rPr>
                <w:rFonts w:ascii="Arial" w:hAnsi="Arial" w:cs="Arial"/>
                <w:sz w:val="16"/>
                <w:szCs w:val="18"/>
              </w:rPr>
              <w:lastRenderedPageBreak/>
              <w:t>liaise, advocate and refer to outside agencies on behalf of clients.</w:t>
            </w:r>
          </w:p>
        </w:tc>
        <w:tc>
          <w:tcPr>
            <w:tcW w:w="704" w:type="pct"/>
            <w:shd w:val="clear" w:color="auto" w:fill="F2F2F2" w:themeFill="background1" w:themeFillShade="F2"/>
          </w:tcPr>
          <w:p w:rsidR="001F3A2B" w:rsidRPr="0094085D" w:rsidRDefault="001F3A2B" w:rsidP="009D7B31">
            <w:pPr>
              <w:pStyle w:val="Heading7"/>
              <w:rPr>
                <w:i w:val="0"/>
                <w:iCs w:val="0"/>
                <w:sz w:val="16"/>
                <w:szCs w:val="18"/>
              </w:rPr>
            </w:pPr>
          </w:p>
          <w:p w:rsidR="001F3A2B" w:rsidRPr="0094085D" w:rsidRDefault="001F3A2B" w:rsidP="009D7B31">
            <w:pPr>
              <w:pStyle w:val="Heading7"/>
              <w:rPr>
                <w:b/>
                <w:i w:val="0"/>
                <w:iCs w:val="0"/>
                <w:sz w:val="16"/>
                <w:szCs w:val="18"/>
              </w:rPr>
            </w:pPr>
            <w:r w:rsidRPr="0094085D">
              <w:rPr>
                <w:b/>
                <w:i w:val="0"/>
                <w:iCs w:val="0"/>
                <w:sz w:val="16"/>
                <w:szCs w:val="18"/>
              </w:rPr>
              <w:t>Attributes</w:t>
            </w:r>
          </w:p>
        </w:tc>
        <w:tc>
          <w:tcPr>
            <w:tcW w:w="1869" w:type="pct"/>
            <w:shd w:val="clear" w:color="auto" w:fill="auto"/>
          </w:tcPr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Evaluating and monitoring own performance.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Having knowledge and confidence in own ideas and vision.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Articulating own ideas and vision.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Taking responsibility.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Working ethically.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Working under pressure.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Demonstrating resilience.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Being patient and persuasive.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 xml:space="preserve">Being punctual 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Accepting change.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Empathetic.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Emotional Intelligence.</w:t>
            </w:r>
          </w:p>
          <w:p w:rsidR="001F3A2B" w:rsidRPr="0094085D" w:rsidRDefault="001F3A2B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Commitment to Social Equity.</w:t>
            </w:r>
          </w:p>
          <w:p w:rsidR="002D6163" w:rsidRPr="0094085D" w:rsidRDefault="001F3A2B" w:rsidP="002D616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Sense of Humour.</w:t>
            </w:r>
          </w:p>
          <w:p w:rsidR="002D6163" w:rsidRPr="0094085D" w:rsidRDefault="002D6163" w:rsidP="002D616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Enthusiastic</w:t>
            </w:r>
          </w:p>
          <w:p w:rsidR="001F3A2B" w:rsidRPr="0094085D" w:rsidRDefault="002D6163" w:rsidP="002D616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Positive team attitude</w:t>
            </w:r>
          </w:p>
          <w:p w:rsidR="001F3A2B" w:rsidRPr="0094085D" w:rsidRDefault="002D6163" w:rsidP="001F3A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16"/>
                <w:szCs w:val="18"/>
              </w:rPr>
            </w:pPr>
            <w:r w:rsidRPr="0094085D">
              <w:rPr>
                <w:rFonts w:ascii="Arial" w:hAnsi="Arial" w:cs="Arial"/>
                <w:sz w:val="16"/>
                <w:szCs w:val="18"/>
              </w:rPr>
              <w:t>Well established professional boundaries</w:t>
            </w:r>
          </w:p>
        </w:tc>
      </w:tr>
    </w:tbl>
    <w:p w:rsidR="001F3A2B" w:rsidRDefault="001F3A2B" w:rsidP="00EA0848">
      <w:pPr>
        <w:rPr>
          <w:rFonts w:ascii="Arial" w:hAnsi="Arial" w:cs="Arial"/>
          <w:b/>
          <w:sz w:val="16"/>
          <w:szCs w:val="16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00" w:firstRow="0" w:lastRow="0" w:firstColumn="0" w:lastColumn="0" w:noHBand="0" w:noVBand="0"/>
      </w:tblPr>
      <w:tblGrid>
        <w:gridCol w:w="9911"/>
      </w:tblGrid>
      <w:tr w:rsidR="002A7225" w:rsidRPr="00EA0848" w:rsidTr="009D7B31">
        <w:trPr>
          <w:cantSplit/>
        </w:trPr>
        <w:tc>
          <w:tcPr>
            <w:tcW w:w="5000" w:type="pct"/>
            <w:shd w:val="clear" w:color="auto" w:fill="C6D9F1" w:themeFill="text2" w:themeFillTint="33"/>
          </w:tcPr>
          <w:p w:rsidR="002A7225" w:rsidRPr="00EA0848" w:rsidRDefault="002A7225" w:rsidP="002A7225">
            <w:pPr>
              <w:spacing w:before="60" w:after="60"/>
              <w:rPr>
                <w:rFonts w:ascii="Arial Black" w:hAnsi="Arial Black"/>
                <w:b/>
                <w:bCs/>
                <w:color w:val="000000"/>
              </w:rPr>
            </w:pPr>
            <w:r>
              <w:rPr>
                <w:rFonts w:ascii="Arial Black" w:hAnsi="Arial Black"/>
                <w:b/>
                <w:bCs/>
                <w:color w:val="000000"/>
              </w:rPr>
              <w:t xml:space="preserve">Employee Declaration </w:t>
            </w:r>
          </w:p>
        </w:tc>
      </w:tr>
      <w:tr w:rsidR="002A7225" w:rsidRPr="00EA0848" w:rsidTr="002A7225">
        <w:trPr>
          <w:cantSplit/>
        </w:trPr>
        <w:tc>
          <w:tcPr>
            <w:tcW w:w="5000" w:type="pct"/>
            <w:shd w:val="clear" w:color="auto" w:fill="auto"/>
          </w:tcPr>
          <w:p w:rsidR="002A7225" w:rsidRPr="00827F88" w:rsidRDefault="002A7225" w:rsidP="002A722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E7027">
              <w:rPr>
                <w:rFonts w:ascii="Arial" w:hAnsi="Arial" w:cs="Arial"/>
                <w:sz w:val="18"/>
                <w:szCs w:val="18"/>
              </w:rPr>
              <w:t>I have</w:t>
            </w:r>
            <w:r w:rsidRPr="00827F88">
              <w:rPr>
                <w:rFonts w:ascii="Arial" w:hAnsi="Arial" w:cs="Arial"/>
                <w:sz w:val="18"/>
                <w:szCs w:val="18"/>
              </w:rPr>
              <w:t xml:space="preserve"> read this document and agree to undertake the duties and responsibilities as list above.</w:t>
            </w:r>
            <w:proofErr w:type="gramEnd"/>
          </w:p>
          <w:p w:rsidR="002A7225" w:rsidRPr="00827F88" w:rsidRDefault="002A7225" w:rsidP="002A722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27F88">
              <w:rPr>
                <w:rFonts w:ascii="Arial" w:hAnsi="Arial" w:cs="Arial"/>
                <w:sz w:val="18"/>
                <w:szCs w:val="18"/>
              </w:rPr>
              <w:t>I acknowledge that:</w:t>
            </w:r>
          </w:p>
          <w:p w:rsidR="002A7225" w:rsidRPr="008E7027" w:rsidRDefault="002A7225" w:rsidP="002A7225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E7027">
              <w:rPr>
                <w:rFonts w:ascii="Arial" w:hAnsi="Arial" w:cs="Arial"/>
                <w:sz w:val="18"/>
                <w:szCs w:val="18"/>
              </w:rPr>
              <w:t xml:space="preserve">This position description details the accountabilities of the role and provides an indication of the current duties and tasks that I may be required to undertake. Additional or other duties </w:t>
            </w:r>
            <w:proofErr w:type="gramStart"/>
            <w:r w:rsidRPr="008E7027">
              <w:rPr>
                <w:rFonts w:ascii="Arial" w:hAnsi="Arial" w:cs="Arial"/>
                <w:sz w:val="18"/>
                <w:szCs w:val="18"/>
              </w:rPr>
              <w:t>may from time to time be allocated</w:t>
            </w:r>
            <w:proofErr w:type="gramEnd"/>
            <w:r w:rsidRPr="008E7027">
              <w:rPr>
                <w:rFonts w:ascii="Arial" w:hAnsi="Arial" w:cs="Arial"/>
                <w:sz w:val="18"/>
                <w:szCs w:val="18"/>
              </w:rPr>
              <w:t xml:space="preserve"> in order to fully meet the responsibilities of the role, team and any organisational objectives.</w:t>
            </w:r>
          </w:p>
          <w:p w:rsidR="002A7225" w:rsidRPr="008E7027" w:rsidRDefault="002A7225" w:rsidP="002A7225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E7027">
              <w:rPr>
                <w:rFonts w:ascii="Arial" w:hAnsi="Arial" w:cs="Arial"/>
                <w:sz w:val="18"/>
                <w:szCs w:val="18"/>
              </w:rPr>
              <w:t xml:space="preserve">The measures where included in this document are indicative and </w:t>
            </w:r>
            <w:proofErr w:type="gramStart"/>
            <w:r w:rsidRPr="008E7027">
              <w:rPr>
                <w:rFonts w:ascii="Arial" w:hAnsi="Arial" w:cs="Arial"/>
                <w:sz w:val="18"/>
                <w:szCs w:val="18"/>
              </w:rPr>
              <w:t>will be reviewed</w:t>
            </w:r>
            <w:proofErr w:type="gramEnd"/>
            <w:r w:rsidRPr="008E7027">
              <w:rPr>
                <w:rFonts w:ascii="Arial" w:hAnsi="Arial" w:cs="Arial"/>
                <w:sz w:val="18"/>
                <w:szCs w:val="18"/>
              </w:rPr>
              <w:t xml:space="preserve"> with me on an annual basis and that my performance will be evaluated against these measures.</w:t>
            </w:r>
          </w:p>
          <w:p w:rsidR="002A7225" w:rsidRDefault="002A7225" w:rsidP="002A7225">
            <w:pPr>
              <w:spacing w:before="60" w:after="60"/>
              <w:rPr>
                <w:rFonts w:ascii="Arial Black" w:hAnsi="Arial Black"/>
                <w:b/>
                <w:bCs/>
                <w:color w:val="000000"/>
              </w:rPr>
            </w:pPr>
          </w:p>
        </w:tc>
      </w:tr>
    </w:tbl>
    <w:tbl>
      <w:tblPr>
        <w:tblStyle w:val="TableGrid"/>
        <w:tblW w:w="995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7287"/>
      </w:tblGrid>
      <w:tr w:rsidR="002A7225" w:rsidRPr="00CA5A4C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:rsidR="002A7225" w:rsidRPr="00BD2099" w:rsidRDefault="002A7225" w:rsidP="009D7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2099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:rsidR="002A7225" w:rsidRPr="00CA5A4C" w:rsidRDefault="002A7225" w:rsidP="009D7B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CA5A4C" w:rsidTr="001F3A2B">
        <w:trPr>
          <w:trHeight w:val="510"/>
        </w:trPr>
        <w:tc>
          <w:tcPr>
            <w:tcW w:w="2665" w:type="dxa"/>
            <w:shd w:val="clear" w:color="auto" w:fill="DBE5F1" w:themeFill="accent1" w:themeFillTint="33"/>
            <w:vAlign w:val="center"/>
          </w:tcPr>
          <w:p w:rsidR="002A7225" w:rsidRPr="00BD2099" w:rsidRDefault="002A7225" w:rsidP="009D7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209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7287" w:type="dxa"/>
            <w:shd w:val="clear" w:color="auto" w:fill="DBE5F1" w:themeFill="accent1" w:themeFillTint="33"/>
            <w:vAlign w:val="center"/>
          </w:tcPr>
          <w:p w:rsidR="002A7225" w:rsidRPr="00CA5A4C" w:rsidRDefault="002A7225" w:rsidP="009D7B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225" w:rsidRPr="00CA5A4C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:rsidR="002A7225" w:rsidRPr="00BD2099" w:rsidRDefault="002A7225" w:rsidP="009D7B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209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:rsidR="002A7225" w:rsidRPr="00CA5A4C" w:rsidRDefault="002A7225" w:rsidP="009D7B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7225" w:rsidRDefault="002A7225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p w:rsidR="002A7225" w:rsidRDefault="002A7225" w:rsidP="00EA0848">
      <w:pPr>
        <w:rPr>
          <w:rFonts w:ascii="Arial" w:hAnsi="Arial" w:cs="Arial"/>
          <w:sz w:val="18"/>
        </w:rPr>
      </w:pPr>
    </w:p>
    <w:sectPr w:rsidR="002A7225" w:rsidSect="004C749C">
      <w:headerReference w:type="default" r:id="rId8"/>
      <w:footerReference w:type="default" r:id="rId9"/>
      <w:pgSz w:w="11906" w:h="16838"/>
      <w:pgMar w:top="426" w:right="709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76" w:rsidRDefault="00DD6376" w:rsidP="00073326">
      <w:r>
        <w:separator/>
      </w:r>
    </w:p>
  </w:endnote>
  <w:endnote w:type="continuationSeparator" w:id="0">
    <w:p w:rsidR="00DD6376" w:rsidRDefault="00DD6376" w:rsidP="000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810126"/>
      <w:docPartObj>
        <w:docPartGallery w:val="Page Numbers (Bottom of Page)"/>
        <w:docPartUnique/>
      </w:docPartObj>
    </w:sdtPr>
    <w:sdtEndPr/>
    <w:sdtContent>
      <w:sdt>
        <w:sdtPr>
          <w:id w:val="823161520"/>
          <w:docPartObj>
            <w:docPartGallery w:val="Page Numbers (Top of Page)"/>
            <w:docPartUnique/>
          </w:docPartObj>
        </w:sdtPr>
        <w:sdtEndPr/>
        <w:sdtContent>
          <w:p w:rsidR="007F5FE9" w:rsidRDefault="007F5FE9" w:rsidP="00C67F4B">
            <w:pPr>
              <w:pStyle w:val="Footer"/>
              <w:jc w:val="right"/>
            </w:pPr>
            <w:r w:rsidRPr="0007332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3D3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33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3D3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76" w:rsidRDefault="00DD6376" w:rsidP="00073326">
      <w:r>
        <w:separator/>
      </w:r>
    </w:p>
  </w:footnote>
  <w:footnote w:type="continuationSeparator" w:id="0">
    <w:p w:rsidR="00DD6376" w:rsidRDefault="00DD6376" w:rsidP="000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25" w:rsidRDefault="002A7225" w:rsidP="002A7225">
    <w:pPr>
      <w:pStyle w:val="Header"/>
      <w:tabs>
        <w:tab w:val="center" w:pos="4536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4D8A94F" wp14:editId="36E43FE0">
          <wp:simplePos x="0" y="0"/>
          <wp:positionH relativeFrom="column">
            <wp:posOffset>-257810</wp:posOffset>
          </wp:positionH>
          <wp:positionV relativeFrom="paragraph">
            <wp:posOffset>26670</wp:posOffset>
          </wp:positionV>
          <wp:extent cx="1276350" cy="11239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11" cy="112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A7225" w:rsidRDefault="002A7225" w:rsidP="002A7225">
    <w:pPr>
      <w:pStyle w:val="Header"/>
    </w:pPr>
  </w:p>
  <w:p w:rsidR="002A7225" w:rsidRDefault="002A7225" w:rsidP="002A7225">
    <w:pPr>
      <w:pStyle w:val="Header"/>
    </w:pPr>
  </w:p>
  <w:p w:rsidR="002A7225" w:rsidRPr="002A7225" w:rsidRDefault="002A7225" w:rsidP="002A7225">
    <w:pPr>
      <w:pStyle w:val="Header"/>
      <w:tabs>
        <w:tab w:val="center" w:pos="4820"/>
      </w:tabs>
      <w:rPr>
        <w:rFonts w:ascii="Arial" w:hAnsi="Arial" w:cs="Arial"/>
        <w:b/>
        <w:color w:val="0070C0"/>
        <w:sz w:val="40"/>
        <w:szCs w:val="40"/>
      </w:rPr>
    </w:pPr>
    <w:r>
      <w:tab/>
      <w:t xml:space="preserve">                            </w:t>
    </w:r>
    <w:r w:rsidRPr="002A7225">
      <w:rPr>
        <w:rFonts w:ascii="Arial" w:hAnsi="Arial" w:cs="Arial"/>
        <w:b/>
        <w:color w:val="0070C0"/>
        <w:sz w:val="40"/>
        <w:szCs w:val="40"/>
      </w:rPr>
      <w:t>POSITION DESCRIPTION</w:t>
    </w:r>
  </w:p>
  <w:p w:rsidR="002A7225" w:rsidRDefault="002A7225">
    <w:pPr>
      <w:pStyle w:val="Header"/>
    </w:pPr>
  </w:p>
  <w:p w:rsidR="002A7225" w:rsidRDefault="002A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4CF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40" w:hanging="227"/>
      </w:pPr>
      <w:rPr>
        <w:rFonts w:ascii="Arial" w:hAnsi="Arial" w:cs="Arial"/>
        <w:b w:val="0"/>
        <w:bCs w:val="0"/>
        <w:color w:val="231F20"/>
        <w:w w:val="111"/>
        <w:sz w:val="18"/>
        <w:szCs w:val="18"/>
      </w:rPr>
    </w:lvl>
    <w:lvl w:ilvl="1">
      <w:numFmt w:val="bullet"/>
      <w:lvlText w:val="•"/>
      <w:lvlJc w:val="left"/>
      <w:pPr>
        <w:ind w:left="787" w:hanging="227"/>
      </w:pPr>
    </w:lvl>
    <w:lvl w:ilvl="2">
      <w:numFmt w:val="bullet"/>
      <w:lvlText w:val="•"/>
      <w:lvlJc w:val="left"/>
      <w:pPr>
        <w:ind w:left="1235" w:hanging="227"/>
      </w:pPr>
    </w:lvl>
    <w:lvl w:ilvl="3">
      <w:numFmt w:val="bullet"/>
      <w:lvlText w:val="•"/>
      <w:lvlJc w:val="left"/>
      <w:pPr>
        <w:ind w:left="1682" w:hanging="227"/>
      </w:pPr>
    </w:lvl>
    <w:lvl w:ilvl="4">
      <w:numFmt w:val="bullet"/>
      <w:lvlText w:val="•"/>
      <w:lvlJc w:val="left"/>
      <w:pPr>
        <w:ind w:left="2130" w:hanging="227"/>
      </w:pPr>
    </w:lvl>
    <w:lvl w:ilvl="5">
      <w:numFmt w:val="bullet"/>
      <w:lvlText w:val="•"/>
      <w:lvlJc w:val="left"/>
      <w:pPr>
        <w:ind w:left="2577" w:hanging="227"/>
      </w:pPr>
    </w:lvl>
    <w:lvl w:ilvl="6">
      <w:numFmt w:val="bullet"/>
      <w:lvlText w:val="•"/>
      <w:lvlJc w:val="left"/>
      <w:pPr>
        <w:ind w:left="3025" w:hanging="227"/>
      </w:pPr>
    </w:lvl>
    <w:lvl w:ilvl="7">
      <w:numFmt w:val="bullet"/>
      <w:lvlText w:val="•"/>
      <w:lvlJc w:val="left"/>
      <w:pPr>
        <w:ind w:left="3472" w:hanging="227"/>
      </w:pPr>
    </w:lvl>
    <w:lvl w:ilvl="8">
      <w:numFmt w:val="bullet"/>
      <w:lvlText w:val="•"/>
      <w:lvlJc w:val="left"/>
      <w:pPr>
        <w:ind w:left="3919" w:hanging="227"/>
      </w:pPr>
    </w:lvl>
  </w:abstractNum>
  <w:abstractNum w:abstractNumId="2" w15:restartNumberingAfterBreak="0">
    <w:nsid w:val="00973EA6"/>
    <w:multiLevelType w:val="multilevel"/>
    <w:tmpl w:val="39340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11937BE"/>
    <w:multiLevelType w:val="multilevel"/>
    <w:tmpl w:val="6C6259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74540"/>
    <w:multiLevelType w:val="hybridMultilevel"/>
    <w:tmpl w:val="F7484C80"/>
    <w:lvl w:ilvl="0" w:tplc="B8E2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C4D66"/>
    <w:multiLevelType w:val="hybridMultilevel"/>
    <w:tmpl w:val="308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A77DD"/>
    <w:multiLevelType w:val="hybridMultilevel"/>
    <w:tmpl w:val="3E98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46D3A"/>
    <w:multiLevelType w:val="hybridMultilevel"/>
    <w:tmpl w:val="179AB60A"/>
    <w:lvl w:ilvl="0" w:tplc="8ADCC3D6">
      <w:start w:val="1"/>
      <w:numFmt w:val="bullet"/>
      <w:lvlText w:val="•"/>
      <w:lvlJc w:val="left"/>
      <w:pPr>
        <w:ind w:left="3762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162B8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77DC"/>
    <w:multiLevelType w:val="hybridMultilevel"/>
    <w:tmpl w:val="26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16611"/>
    <w:multiLevelType w:val="hybridMultilevel"/>
    <w:tmpl w:val="BB3C777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20E4B98"/>
    <w:multiLevelType w:val="hybridMultilevel"/>
    <w:tmpl w:val="B05A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08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C6E26"/>
    <w:multiLevelType w:val="hybridMultilevel"/>
    <w:tmpl w:val="E18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6AF0"/>
    <w:multiLevelType w:val="hybridMultilevel"/>
    <w:tmpl w:val="8A8A5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A6700"/>
    <w:multiLevelType w:val="hybridMultilevel"/>
    <w:tmpl w:val="C59C90CE"/>
    <w:lvl w:ilvl="0" w:tplc="C27A43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C7BE5"/>
    <w:multiLevelType w:val="hybridMultilevel"/>
    <w:tmpl w:val="933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606FD"/>
    <w:multiLevelType w:val="hybridMultilevel"/>
    <w:tmpl w:val="82EC3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6677"/>
    <w:multiLevelType w:val="multilevel"/>
    <w:tmpl w:val="81E4A4C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6D20A15"/>
    <w:multiLevelType w:val="multilevel"/>
    <w:tmpl w:val="D7B2762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8562574"/>
    <w:multiLevelType w:val="hybridMultilevel"/>
    <w:tmpl w:val="12A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134E2"/>
    <w:multiLevelType w:val="hybridMultilevel"/>
    <w:tmpl w:val="1DDA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04866"/>
    <w:multiLevelType w:val="hybridMultilevel"/>
    <w:tmpl w:val="378C579E"/>
    <w:lvl w:ilvl="0" w:tplc="A83EFB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C4F"/>
    <w:multiLevelType w:val="hybridMultilevel"/>
    <w:tmpl w:val="B4F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27E67"/>
    <w:multiLevelType w:val="hybridMultilevel"/>
    <w:tmpl w:val="1F1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952A9"/>
    <w:multiLevelType w:val="hybridMultilevel"/>
    <w:tmpl w:val="E14E0360"/>
    <w:lvl w:ilvl="0" w:tplc="DE9E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E9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6D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A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D59399A"/>
    <w:multiLevelType w:val="hybridMultilevel"/>
    <w:tmpl w:val="E94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E6DB6"/>
    <w:multiLevelType w:val="hybridMultilevel"/>
    <w:tmpl w:val="6CF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3502"/>
    <w:multiLevelType w:val="multilevel"/>
    <w:tmpl w:val="84CE6DE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C279DA"/>
    <w:multiLevelType w:val="hybridMultilevel"/>
    <w:tmpl w:val="A7FAC9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60191"/>
    <w:multiLevelType w:val="hybridMultilevel"/>
    <w:tmpl w:val="7DEEA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C1D19"/>
    <w:multiLevelType w:val="hybridMultilevel"/>
    <w:tmpl w:val="9FC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3D87"/>
    <w:multiLevelType w:val="hybridMultilevel"/>
    <w:tmpl w:val="49F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415"/>
    <w:multiLevelType w:val="hybridMultilevel"/>
    <w:tmpl w:val="E42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935F9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382D"/>
    <w:multiLevelType w:val="multilevel"/>
    <w:tmpl w:val="93D25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635551F"/>
    <w:multiLevelType w:val="multilevel"/>
    <w:tmpl w:val="D12074B4"/>
    <w:lvl w:ilvl="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AA87CEE"/>
    <w:multiLevelType w:val="hybridMultilevel"/>
    <w:tmpl w:val="0FA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B2885"/>
    <w:multiLevelType w:val="hybridMultilevel"/>
    <w:tmpl w:val="5E26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36C3F"/>
    <w:multiLevelType w:val="hybridMultilevel"/>
    <w:tmpl w:val="ED069F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3F70FB7"/>
    <w:multiLevelType w:val="hybridMultilevel"/>
    <w:tmpl w:val="1F1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4181F"/>
    <w:multiLevelType w:val="multilevel"/>
    <w:tmpl w:val="670475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2277D5"/>
    <w:multiLevelType w:val="hybridMultilevel"/>
    <w:tmpl w:val="92B488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3"/>
  </w:num>
  <w:num w:numId="6">
    <w:abstractNumId w:val="18"/>
  </w:num>
  <w:num w:numId="7">
    <w:abstractNumId w:val="27"/>
  </w:num>
  <w:num w:numId="8">
    <w:abstractNumId w:val="35"/>
  </w:num>
  <w:num w:numId="9">
    <w:abstractNumId w:val="40"/>
  </w:num>
  <w:num w:numId="10">
    <w:abstractNumId w:val="17"/>
  </w:num>
  <w:num w:numId="11">
    <w:abstractNumId w:val="4"/>
  </w:num>
  <w:num w:numId="12">
    <w:abstractNumId w:val="8"/>
  </w:num>
  <w:num w:numId="13">
    <w:abstractNumId w:val="33"/>
  </w:num>
  <w:num w:numId="14">
    <w:abstractNumId w:val="25"/>
  </w:num>
  <w:num w:numId="15">
    <w:abstractNumId w:val="12"/>
  </w:num>
  <w:num w:numId="16">
    <w:abstractNumId w:val="39"/>
  </w:num>
  <w:num w:numId="17">
    <w:abstractNumId w:val="30"/>
  </w:num>
  <w:num w:numId="18">
    <w:abstractNumId w:val="22"/>
  </w:num>
  <w:num w:numId="19">
    <w:abstractNumId w:val="9"/>
  </w:num>
  <w:num w:numId="20">
    <w:abstractNumId w:val="20"/>
  </w:num>
  <w:num w:numId="21">
    <w:abstractNumId w:val="32"/>
  </w:num>
  <w:num w:numId="22">
    <w:abstractNumId w:val="5"/>
  </w:num>
  <w:num w:numId="23">
    <w:abstractNumId w:val="6"/>
  </w:num>
  <w:num w:numId="24">
    <w:abstractNumId w:val="26"/>
  </w:num>
  <w:num w:numId="25">
    <w:abstractNumId w:val="36"/>
  </w:num>
  <w:num w:numId="26">
    <w:abstractNumId w:val="19"/>
  </w:num>
  <w:num w:numId="27">
    <w:abstractNumId w:val="23"/>
  </w:num>
  <w:num w:numId="28">
    <w:abstractNumId w:val="0"/>
  </w:num>
  <w:num w:numId="29">
    <w:abstractNumId w:val="38"/>
  </w:num>
  <w:num w:numId="30">
    <w:abstractNumId w:val="31"/>
  </w:num>
  <w:num w:numId="31">
    <w:abstractNumId w:val="15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 w:numId="36">
    <w:abstractNumId w:val="29"/>
  </w:num>
  <w:num w:numId="37">
    <w:abstractNumId w:val="21"/>
  </w:num>
  <w:num w:numId="38">
    <w:abstractNumId w:val="2"/>
  </w:num>
  <w:num w:numId="39">
    <w:abstractNumId w:val="28"/>
  </w:num>
  <w:num w:numId="40">
    <w:abstractNumId w:val="37"/>
  </w:num>
  <w:num w:numId="41">
    <w:abstractNumId w:val="1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3B"/>
    <w:rsid w:val="00000C5C"/>
    <w:rsid w:val="00027908"/>
    <w:rsid w:val="000349F4"/>
    <w:rsid w:val="00073326"/>
    <w:rsid w:val="00075265"/>
    <w:rsid w:val="0007677A"/>
    <w:rsid w:val="00092C43"/>
    <w:rsid w:val="000B13B4"/>
    <w:rsid w:val="000B3400"/>
    <w:rsid w:val="000B3D37"/>
    <w:rsid w:val="000C55E3"/>
    <w:rsid w:val="000F0D80"/>
    <w:rsid w:val="001013BA"/>
    <w:rsid w:val="00123B92"/>
    <w:rsid w:val="001244FC"/>
    <w:rsid w:val="00127EF2"/>
    <w:rsid w:val="001315A1"/>
    <w:rsid w:val="00136890"/>
    <w:rsid w:val="00147B33"/>
    <w:rsid w:val="00161231"/>
    <w:rsid w:val="00162D32"/>
    <w:rsid w:val="00183C65"/>
    <w:rsid w:val="001C7AAF"/>
    <w:rsid w:val="001D1E55"/>
    <w:rsid w:val="001E68E5"/>
    <w:rsid w:val="001F3A2B"/>
    <w:rsid w:val="002251E5"/>
    <w:rsid w:val="00234F89"/>
    <w:rsid w:val="00297BD0"/>
    <w:rsid w:val="00297EB7"/>
    <w:rsid w:val="002A7225"/>
    <w:rsid w:val="002B50C0"/>
    <w:rsid w:val="002D6163"/>
    <w:rsid w:val="0030125A"/>
    <w:rsid w:val="0030269F"/>
    <w:rsid w:val="00304A1E"/>
    <w:rsid w:val="00335ACA"/>
    <w:rsid w:val="003420B3"/>
    <w:rsid w:val="00361228"/>
    <w:rsid w:val="003616E3"/>
    <w:rsid w:val="003626F2"/>
    <w:rsid w:val="00395E0C"/>
    <w:rsid w:val="003B6BDA"/>
    <w:rsid w:val="003D7C44"/>
    <w:rsid w:val="00411F4D"/>
    <w:rsid w:val="00426F91"/>
    <w:rsid w:val="004C5501"/>
    <w:rsid w:val="004C749C"/>
    <w:rsid w:val="00506D03"/>
    <w:rsid w:val="005075F1"/>
    <w:rsid w:val="00527940"/>
    <w:rsid w:val="0055647F"/>
    <w:rsid w:val="00557FD2"/>
    <w:rsid w:val="00561135"/>
    <w:rsid w:val="005701EE"/>
    <w:rsid w:val="00580A73"/>
    <w:rsid w:val="00594ABB"/>
    <w:rsid w:val="005A320D"/>
    <w:rsid w:val="005D0F16"/>
    <w:rsid w:val="005D78F0"/>
    <w:rsid w:val="006125CB"/>
    <w:rsid w:val="006370B6"/>
    <w:rsid w:val="00643D35"/>
    <w:rsid w:val="00666A3B"/>
    <w:rsid w:val="00682C9C"/>
    <w:rsid w:val="006B1BF2"/>
    <w:rsid w:val="006E2DBB"/>
    <w:rsid w:val="00707A03"/>
    <w:rsid w:val="00720BDB"/>
    <w:rsid w:val="007369C8"/>
    <w:rsid w:val="00742F0B"/>
    <w:rsid w:val="0074428C"/>
    <w:rsid w:val="007B0161"/>
    <w:rsid w:val="007C28E0"/>
    <w:rsid w:val="007F5FE9"/>
    <w:rsid w:val="00817D20"/>
    <w:rsid w:val="0082436C"/>
    <w:rsid w:val="008307BB"/>
    <w:rsid w:val="00854BF2"/>
    <w:rsid w:val="00883997"/>
    <w:rsid w:val="00892350"/>
    <w:rsid w:val="008B4D5B"/>
    <w:rsid w:val="008C5A4C"/>
    <w:rsid w:val="008F0E36"/>
    <w:rsid w:val="009004C5"/>
    <w:rsid w:val="00904B20"/>
    <w:rsid w:val="009130B6"/>
    <w:rsid w:val="0094085D"/>
    <w:rsid w:val="00951034"/>
    <w:rsid w:val="00951C79"/>
    <w:rsid w:val="00953D5A"/>
    <w:rsid w:val="00961F3B"/>
    <w:rsid w:val="0096238D"/>
    <w:rsid w:val="00972390"/>
    <w:rsid w:val="009C4644"/>
    <w:rsid w:val="009C5BEB"/>
    <w:rsid w:val="00A144D9"/>
    <w:rsid w:val="00A1460A"/>
    <w:rsid w:val="00A22049"/>
    <w:rsid w:val="00A35A28"/>
    <w:rsid w:val="00A533B9"/>
    <w:rsid w:val="00A62F60"/>
    <w:rsid w:val="00AC6063"/>
    <w:rsid w:val="00AD7212"/>
    <w:rsid w:val="00AE1676"/>
    <w:rsid w:val="00B153D6"/>
    <w:rsid w:val="00B23F0D"/>
    <w:rsid w:val="00B87C98"/>
    <w:rsid w:val="00B87DD7"/>
    <w:rsid w:val="00BB525A"/>
    <w:rsid w:val="00BB74E5"/>
    <w:rsid w:val="00BC6331"/>
    <w:rsid w:val="00BE7B6F"/>
    <w:rsid w:val="00BF1008"/>
    <w:rsid w:val="00C67F4B"/>
    <w:rsid w:val="00C77865"/>
    <w:rsid w:val="00CB0ED0"/>
    <w:rsid w:val="00CE5BA1"/>
    <w:rsid w:val="00D03037"/>
    <w:rsid w:val="00D11E25"/>
    <w:rsid w:val="00D71E15"/>
    <w:rsid w:val="00DA2C9A"/>
    <w:rsid w:val="00DD6376"/>
    <w:rsid w:val="00DF32C3"/>
    <w:rsid w:val="00E00711"/>
    <w:rsid w:val="00E05133"/>
    <w:rsid w:val="00E25BF9"/>
    <w:rsid w:val="00E37699"/>
    <w:rsid w:val="00E449A2"/>
    <w:rsid w:val="00E81CB8"/>
    <w:rsid w:val="00E91982"/>
    <w:rsid w:val="00EA0848"/>
    <w:rsid w:val="00EB3640"/>
    <w:rsid w:val="00EC2DB6"/>
    <w:rsid w:val="00F142A8"/>
    <w:rsid w:val="00F33BAD"/>
    <w:rsid w:val="00F406FE"/>
    <w:rsid w:val="00F471C5"/>
    <w:rsid w:val="00F63FF7"/>
    <w:rsid w:val="00F711AF"/>
    <w:rsid w:val="00F7327C"/>
    <w:rsid w:val="00FA048E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14C656"/>
  <w15:docId w15:val="{8822B9ED-39F3-425C-B61C-3FDC7A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A0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6331"/>
    <w:pPr>
      <w:keepNext/>
      <w:numPr>
        <w:numId w:val="8"/>
      </w:numPr>
      <w:jc w:val="both"/>
      <w:outlineLvl w:val="5"/>
    </w:pPr>
    <w:rPr>
      <w:rFonts w:ascii="Eurostile" w:hAnsi="Eurostile" w:cs="Arial"/>
      <w:b/>
      <w:color w:val="00000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0848"/>
    <w:pPr>
      <w:keepNext/>
      <w:outlineLvl w:val="6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A084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EA0848"/>
    <w:rPr>
      <w:rFonts w:ascii="Arial" w:hAnsi="Arial" w:cs="Arial"/>
      <w:i/>
      <w:iCs/>
      <w:szCs w:val="24"/>
      <w:lang w:eastAsia="en-US"/>
    </w:rPr>
  </w:style>
  <w:style w:type="paragraph" w:styleId="Footer">
    <w:name w:val="footer"/>
    <w:basedOn w:val="Normal"/>
    <w:link w:val="FooterChar"/>
    <w:rsid w:val="00EA0848"/>
    <w:pPr>
      <w:tabs>
        <w:tab w:val="center" w:pos="4320"/>
        <w:tab w:val="right" w:pos="8640"/>
      </w:tabs>
    </w:pPr>
    <w:rPr>
      <w:noProof/>
      <w:sz w:val="20"/>
      <w:szCs w:val="20"/>
      <w:lang w:eastAsia="en-US"/>
    </w:rPr>
  </w:style>
  <w:style w:type="character" w:customStyle="1" w:styleId="FooterChar">
    <w:name w:val="Footer Char"/>
    <w:link w:val="Footer"/>
    <w:rsid w:val="00EA0848"/>
    <w:rPr>
      <w:noProof/>
      <w:lang w:eastAsia="en-US"/>
    </w:rPr>
  </w:style>
  <w:style w:type="paragraph" w:styleId="BodyText">
    <w:name w:val="Body Text"/>
    <w:basedOn w:val="Normal"/>
    <w:link w:val="BodyTextChar"/>
    <w:rsid w:val="00EA0848"/>
    <w:rPr>
      <w:sz w:val="18"/>
      <w:lang w:eastAsia="en-US"/>
    </w:rPr>
  </w:style>
  <w:style w:type="character" w:customStyle="1" w:styleId="BodyTextChar">
    <w:name w:val="Body Text Char"/>
    <w:link w:val="BodyText"/>
    <w:rsid w:val="00EA0848"/>
    <w:rPr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EA084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EA084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04B20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69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30269F"/>
    <w:rPr>
      <w:sz w:val="16"/>
      <w:szCs w:val="16"/>
      <w:lang w:eastAsia="en-US"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30269F"/>
    <w:pPr>
      <w:ind w:left="720"/>
      <w:contextualSpacing/>
    </w:pPr>
    <w:rPr>
      <w:lang w:eastAsia="en-US"/>
    </w:rPr>
  </w:style>
  <w:style w:type="character" w:customStyle="1" w:styleId="Heading6Char">
    <w:name w:val="Heading 6 Char"/>
    <w:link w:val="Heading6"/>
    <w:rsid w:val="00BC6331"/>
    <w:rPr>
      <w:rFonts w:ascii="Eurostile" w:hAnsi="Eurostile" w:cs="Arial"/>
      <w:b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D7C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96238D"/>
    <w:pPr>
      <w:widowControl w:val="0"/>
      <w:numPr>
        <w:numId w:val="28"/>
      </w:numPr>
      <w:spacing w:after="220"/>
    </w:pPr>
    <w:rPr>
      <w:sz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AD72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5BF0-D274-4D99-99E9-29FD8AB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5689</CharactersWithSpaces>
  <SharedDoc>false</SharedDoc>
  <HLinks>
    <vt:vector size="6" baseType="variant">
      <vt:variant>
        <vt:i4>4390925</vt:i4>
      </vt:variant>
      <vt:variant>
        <vt:i4>-1</vt:i4>
      </vt:variant>
      <vt:variant>
        <vt:i4>1026</vt:i4>
      </vt:variant>
      <vt:variant>
        <vt:i4>1</vt:i4>
      </vt:variant>
      <vt:variant>
        <vt:lpwstr>http://www.whitewaterwest.com/_Library/home_headers/AquaSphere.jpg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Boland</dc:creator>
  <cp:lastModifiedBy>Josh Vaughan</cp:lastModifiedBy>
  <cp:revision>4</cp:revision>
  <cp:lastPrinted>2018-03-16T04:28:00Z</cp:lastPrinted>
  <dcterms:created xsi:type="dcterms:W3CDTF">2019-01-09T02:46:00Z</dcterms:created>
  <dcterms:modified xsi:type="dcterms:W3CDTF">2019-01-09T03:47:00Z</dcterms:modified>
</cp:coreProperties>
</file>