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3175"/>
        <w:gridCol w:w="1443"/>
        <w:gridCol w:w="3752"/>
      </w:tblGrid>
      <w:tr w:rsidR="00426F91" w:rsidRPr="004F1CC8" w14:paraId="75F44FAC" w14:textId="77777777" w:rsidTr="00D71E15">
        <w:trPr>
          <w:trHeight w:val="153"/>
        </w:trPr>
        <w:tc>
          <w:tcPr>
            <w:tcW w:w="777" w:type="pct"/>
            <w:shd w:val="clear" w:color="auto" w:fill="C6D9F1" w:themeFill="text2" w:themeFillTint="33"/>
            <w:vAlign w:val="center"/>
          </w:tcPr>
          <w:p w14:paraId="3CF9A6BB" w14:textId="77777777" w:rsidR="00426F91" w:rsidRPr="004F1CC8" w:rsidRDefault="00426F91" w:rsidP="0074469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F1CC8">
              <w:rPr>
                <w:rFonts w:ascii="Arial" w:hAnsi="Arial" w:cs="Arial"/>
                <w:b/>
                <w:sz w:val="18"/>
                <w:szCs w:val="18"/>
              </w:rPr>
              <w:t>Position Title</w:t>
            </w:r>
            <w:r w:rsidR="00A144D9" w:rsidRPr="004F1CC8">
              <w:rPr>
                <w:rFonts w:ascii="Arial" w:hAnsi="Arial" w:cs="Arial"/>
                <w:b/>
                <w:sz w:val="18"/>
                <w:szCs w:val="18"/>
              </w:rPr>
              <w:t xml:space="preserve"> &amp; </w:t>
            </w:r>
            <w:r w:rsidR="0055647F" w:rsidRPr="004F1CC8">
              <w:rPr>
                <w:rFonts w:ascii="Arial" w:hAnsi="Arial" w:cs="Arial"/>
                <w:b/>
                <w:sz w:val="18"/>
                <w:szCs w:val="18"/>
              </w:rPr>
              <w:t>Level/Grade</w:t>
            </w:r>
            <w:r w:rsidRPr="004F1CC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02" w:type="pct"/>
            <w:vAlign w:val="center"/>
          </w:tcPr>
          <w:p w14:paraId="507E3364" w14:textId="77777777" w:rsidR="00426F91" w:rsidRPr="004F1CC8" w:rsidRDefault="00EA7D88" w:rsidP="007446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SINC Social Worker</w:t>
            </w:r>
          </w:p>
        </w:tc>
        <w:tc>
          <w:tcPr>
            <w:tcW w:w="728" w:type="pct"/>
            <w:shd w:val="clear" w:color="auto" w:fill="C6D9F1" w:themeFill="text2" w:themeFillTint="33"/>
            <w:vAlign w:val="center"/>
          </w:tcPr>
          <w:p w14:paraId="14866CE8" w14:textId="77777777" w:rsidR="00426F91" w:rsidRPr="004F1CC8" w:rsidRDefault="00426F91" w:rsidP="0074469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F1CC8">
              <w:rPr>
                <w:rFonts w:ascii="Arial" w:hAnsi="Arial" w:cs="Arial"/>
                <w:b/>
                <w:sz w:val="18"/>
                <w:szCs w:val="18"/>
              </w:rPr>
              <w:t>Department: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040CB123" w14:textId="77777777" w:rsidR="00426F91" w:rsidRPr="004F1CC8" w:rsidRDefault="00DE0A00" w:rsidP="007446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F1CC8">
              <w:rPr>
                <w:rFonts w:ascii="Arial" w:hAnsi="Arial" w:cs="Arial"/>
                <w:sz w:val="18"/>
                <w:szCs w:val="18"/>
              </w:rPr>
              <w:t>CHOICES &amp; Aged Care Services</w:t>
            </w:r>
          </w:p>
        </w:tc>
      </w:tr>
      <w:tr w:rsidR="00426F91" w:rsidRPr="004F1CC8" w14:paraId="11AA9132" w14:textId="77777777" w:rsidTr="001013BA">
        <w:trPr>
          <w:trHeight w:val="397"/>
        </w:trPr>
        <w:tc>
          <w:tcPr>
            <w:tcW w:w="777" w:type="pct"/>
            <w:shd w:val="clear" w:color="auto" w:fill="C6D9F1" w:themeFill="text2" w:themeFillTint="33"/>
            <w:vAlign w:val="center"/>
          </w:tcPr>
          <w:p w14:paraId="38A17006" w14:textId="77777777" w:rsidR="00426F91" w:rsidRPr="004F1CC8" w:rsidRDefault="00426F91" w:rsidP="0074469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F1CC8">
              <w:rPr>
                <w:rFonts w:ascii="Arial" w:hAnsi="Arial" w:cs="Arial"/>
                <w:b/>
                <w:sz w:val="18"/>
                <w:szCs w:val="18"/>
              </w:rPr>
              <w:t>Reports to:</w:t>
            </w:r>
          </w:p>
        </w:tc>
        <w:tc>
          <w:tcPr>
            <w:tcW w:w="1602" w:type="pct"/>
          </w:tcPr>
          <w:p w14:paraId="24535772" w14:textId="77777777" w:rsidR="00426F91" w:rsidRPr="004F1CC8" w:rsidRDefault="00EA7D88" w:rsidP="007446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Aged</w:t>
            </w:r>
            <w:r w:rsidR="00DE0A00" w:rsidRPr="004F1CC8">
              <w:rPr>
                <w:rFonts w:ascii="Arial" w:hAnsi="Arial" w:cs="Arial"/>
                <w:sz w:val="18"/>
                <w:szCs w:val="18"/>
              </w:rPr>
              <w:t xml:space="preserve"> Care </w:t>
            </w:r>
            <w:r>
              <w:rPr>
                <w:rFonts w:ascii="Arial" w:hAnsi="Arial" w:cs="Arial"/>
                <w:sz w:val="18"/>
                <w:szCs w:val="18"/>
              </w:rPr>
              <w:t xml:space="preserve">Program </w:t>
            </w:r>
            <w:r w:rsidR="00334406" w:rsidRPr="004F1CC8">
              <w:rPr>
                <w:rFonts w:ascii="Arial" w:hAnsi="Arial" w:cs="Arial"/>
                <w:sz w:val="18"/>
                <w:szCs w:val="18"/>
              </w:rPr>
              <w:t>Manager</w:t>
            </w:r>
          </w:p>
        </w:tc>
        <w:tc>
          <w:tcPr>
            <w:tcW w:w="728" w:type="pct"/>
            <w:shd w:val="clear" w:color="auto" w:fill="C6D9F1" w:themeFill="text2" w:themeFillTint="33"/>
            <w:vAlign w:val="center"/>
          </w:tcPr>
          <w:p w14:paraId="2C4E6BE9" w14:textId="77777777" w:rsidR="00426F91" w:rsidRPr="004F1CC8" w:rsidRDefault="00426F91" w:rsidP="0074469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F1CC8">
              <w:rPr>
                <w:rFonts w:ascii="Arial" w:hAnsi="Arial" w:cs="Arial"/>
                <w:b/>
                <w:sz w:val="18"/>
                <w:szCs w:val="18"/>
              </w:rPr>
              <w:t>Supervis</w:t>
            </w:r>
            <w:r w:rsidR="00951034" w:rsidRPr="004F1CC8">
              <w:rPr>
                <w:rFonts w:ascii="Arial" w:hAnsi="Arial" w:cs="Arial"/>
                <w:b/>
                <w:sz w:val="18"/>
                <w:szCs w:val="18"/>
              </w:rPr>
              <w:t>es</w:t>
            </w:r>
            <w:r w:rsidRPr="004F1CC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578E85A9" w14:textId="77777777" w:rsidR="00426F91" w:rsidRPr="004F1CC8" w:rsidRDefault="00334406" w:rsidP="007446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F1CC8">
              <w:rPr>
                <w:rFonts w:ascii="Arial" w:hAnsi="Arial" w:cs="Arial"/>
                <w:sz w:val="18"/>
                <w:szCs w:val="18"/>
              </w:rPr>
              <w:t>Nil</w:t>
            </w:r>
          </w:p>
        </w:tc>
      </w:tr>
      <w:tr w:rsidR="00426F91" w:rsidRPr="004F1CC8" w14:paraId="525EF1E0" w14:textId="77777777" w:rsidTr="001013BA">
        <w:trPr>
          <w:trHeight w:val="851"/>
        </w:trPr>
        <w:tc>
          <w:tcPr>
            <w:tcW w:w="777" w:type="pct"/>
            <w:shd w:val="clear" w:color="auto" w:fill="C6D9F1" w:themeFill="text2" w:themeFillTint="33"/>
            <w:vAlign w:val="center"/>
          </w:tcPr>
          <w:p w14:paraId="5790D4C0" w14:textId="77777777" w:rsidR="00426F91" w:rsidRPr="004F1CC8" w:rsidRDefault="00426F91" w:rsidP="0074469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F1CC8">
              <w:rPr>
                <w:rFonts w:ascii="Arial" w:hAnsi="Arial" w:cs="Arial"/>
                <w:b/>
                <w:sz w:val="18"/>
                <w:szCs w:val="18"/>
              </w:rPr>
              <w:t>Internal Liaisons:</w:t>
            </w:r>
          </w:p>
        </w:tc>
        <w:tc>
          <w:tcPr>
            <w:tcW w:w="1602" w:type="pct"/>
          </w:tcPr>
          <w:p w14:paraId="6A3E9C52" w14:textId="77777777" w:rsidR="007A4EB7" w:rsidRPr="004F1CC8" w:rsidRDefault="007A4EB7" w:rsidP="007446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F1CC8">
              <w:rPr>
                <w:rFonts w:ascii="Arial" w:hAnsi="Arial" w:cs="Arial"/>
                <w:sz w:val="18"/>
                <w:szCs w:val="18"/>
              </w:rPr>
              <w:t>CAC Office Based Team</w:t>
            </w:r>
          </w:p>
        </w:tc>
        <w:tc>
          <w:tcPr>
            <w:tcW w:w="728" w:type="pct"/>
            <w:shd w:val="clear" w:color="auto" w:fill="C6D9F1" w:themeFill="text2" w:themeFillTint="33"/>
            <w:vAlign w:val="center"/>
          </w:tcPr>
          <w:p w14:paraId="7EFFD612" w14:textId="77777777" w:rsidR="00426F91" w:rsidRPr="004F1CC8" w:rsidRDefault="00426F91" w:rsidP="0074469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F1CC8">
              <w:rPr>
                <w:rFonts w:ascii="Arial" w:hAnsi="Arial" w:cs="Arial"/>
                <w:b/>
                <w:sz w:val="18"/>
                <w:szCs w:val="18"/>
              </w:rPr>
              <w:t>External Liaisons: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37C45A0A" w14:textId="77777777" w:rsidR="007A4EB7" w:rsidRDefault="007A4EB7" w:rsidP="007446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F1CC8">
              <w:rPr>
                <w:rFonts w:ascii="Arial" w:hAnsi="Arial" w:cs="Arial"/>
                <w:sz w:val="18"/>
                <w:szCs w:val="18"/>
              </w:rPr>
              <w:t>CAC Clients and Families</w:t>
            </w:r>
          </w:p>
          <w:p w14:paraId="02BF01E3" w14:textId="77777777" w:rsidR="00744696" w:rsidRPr="004F1CC8" w:rsidRDefault="00744696" w:rsidP="007446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 Aged Care</w:t>
            </w:r>
          </w:p>
          <w:p w14:paraId="74B8032E" w14:textId="77777777" w:rsidR="00426F91" w:rsidRPr="004F1CC8" w:rsidRDefault="007A4EB7" w:rsidP="0017596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F1CC8">
              <w:rPr>
                <w:rFonts w:ascii="Arial" w:hAnsi="Arial" w:cs="Arial"/>
                <w:sz w:val="18"/>
                <w:szCs w:val="18"/>
              </w:rPr>
              <w:t>Other Service Providers</w:t>
            </w:r>
          </w:p>
        </w:tc>
      </w:tr>
    </w:tbl>
    <w:p w14:paraId="1F71FA04" w14:textId="77777777" w:rsidR="00951034" w:rsidRPr="004F1CC8" w:rsidRDefault="00951034" w:rsidP="00744696">
      <w:pPr>
        <w:spacing w:line="276" w:lineRule="auto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8314"/>
      </w:tblGrid>
      <w:tr w:rsidR="00FA048E" w:rsidRPr="004F1CC8" w14:paraId="1E721B19" w14:textId="77777777" w:rsidTr="00961F3B">
        <w:trPr>
          <w:trHeight w:val="959"/>
        </w:trPr>
        <w:tc>
          <w:tcPr>
            <w:tcW w:w="777" w:type="pct"/>
            <w:shd w:val="clear" w:color="auto" w:fill="auto"/>
            <w:vAlign w:val="center"/>
          </w:tcPr>
          <w:p w14:paraId="7291248C" w14:textId="77777777" w:rsidR="00FA048E" w:rsidRPr="004F1CC8" w:rsidRDefault="00FA048E" w:rsidP="007446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F1CC8">
              <w:rPr>
                <w:rFonts w:ascii="Arial" w:hAnsi="Arial" w:cs="Arial"/>
                <w:b/>
                <w:sz w:val="18"/>
                <w:szCs w:val="18"/>
              </w:rPr>
              <w:t>Position Objective</w:t>
            </w:r>
          </w:p>
        </w:tc>
        <w:tc>
          <w:tcPr>
            <w:tcW w:w="4223" w:type="pct"/>
            <w:shd w:val="clear" w:color="auto" w:fill="auto"/>
            <w:vAlign w:val="center"/>
          </w:tcPr>
          <w:p w14:paraId="4533F86F" w14:textId="77777777" w:rsidR="00EA7D88" w:rsidRDefault="00EA7D88" w:rsidP="00EA7D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D1178">
              <w:rPr>
                <w:rFonts w:ascii="Arial" w:hAnsi="Arial" w:cs="Arial"/>
                <w:sz w:val="18"/>
                <w:szCs w:val="18"/>
              </w:rPr>
              <w:t xml:space="preserve">The CHOICES and Aged Care Portfolio provides support to people with an </w:t>
            </w:r>
            <w:r>
              <w:rPr>
                <w:rFonts w:ascii="Arial" w:hAnsi="Arial" w:cs="Arial"/>
                <w:sz w:val="18"/>
                <w:szCs w:val="18"/>
              </w:rPr>
              <w:t>intellectual</w:t>
            </w:r>
            <w:r w:rsidRPr="00BD117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Pr="00BD1178">
              <w:rPr>
                <w:rFonts w:ascii="Arial" w:hAnsi="Arial" w:cs="Arial"/>
                <w:sz w:val="18"/>
                <w:szCs w:val="18"/>
              </w:rPr>
              <w:t>physical</w:t>
            </w:r>
            <w:proofErr w:type="gramEnd"/>
            <w:r w:rsidRPr="00BD1178">
              <w:rPr>
                <w:rFonts w:ascii="Arial" w:hAnsi="Arial" w:cs="Arial"/>
                <w:sz w:val="18"/>
                <w:szCs w:val="18"/>
              </w:rPr>
              <w:t xml:space="preserve"> or psychosocial disability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D1178">
              <w:rPr>
                <w:rFonts w:ascii="Arial" w:hAnsi="Arial" w:cs="Arial"/>
                <w:sz w:val="18"/>
                <w:szCs w:val="18"/>
              </w:rPr>
              <w:t xml:space="preserve"> or individuals who are aged. A</w:t>
            </w:r>
            <w:r>
              <w:rPr>
                <w:rFonts w:ascii="Arial" w:hAnsi="Arial" w:cs="Arial"/>
                <w:sz w:val="18"/>
                <w:szCs w:val="18"/>
              </w:rPr>
              <w:t xml:space="preserve">ll services are person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centered</w:t>
            </w:r>
            <w:proofErr w:type="spellEnd"/>
            <w:r w:rsidRPr="00BD1178">
              <w:rPr>
                <w:rFonts w:ascii="Arial" w:hAnsi="Arial" w:cs="Arial"/>
                <w:sz w:val="18"/>
                <w:szCs w:val="18"/>
              </w:rPr>
              <w:t xml:space="preserve"> and aim to enhance the </w:t>
            </w:r>
            <w:r>
              <w:rPr>
                <w:rFonts w:ascii="Arial" w:hAnsi="Arial" w:cs="Arial"/>
                <w:sz w:val="18"/>
                <w:szCs w:val="18"/>
              </w:rPr>
              <w:t xml:space="preserve">independence and choice of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each individual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5CE919D" w14:textId="77777777" w:rsidR="00EA7D88" w:rsidRDefault="00EA7D88" w:rsidP="00EA7D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0B52554" w14:textId="77777777" w:rsidR="00EA7D88" w:rsidRDefault="00EA7D88" w:rsidP="00EA7D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Seniors in Networked Communities (SINC) Program is a Commonwealth Home Support Programme funded service which operates throughout the ACT </w:t>
            </w:r>
            <w:r w:rsidRPr="00E3167D">
              <w:rPr>
                <w:rFonts w:ascii="Arial" w:hAnsi="Arial" w:cs="Arial"/>
                <w:sz w:val="18"/>
                <w:szCs w:val="18"/>
              </w:rPr>
              <w:t xml:space="preserve">and Southern Highlands. SINC provides entry level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3167D">
              <w:rPr>
                <w:rFonts w:ascii="Arial" w:hAnsi="Arial" w:cs="Arial"/>
                <w:sz w:val="18"/>
                <w:szCs w:val="18"/>
              </w:rPr>
              <w:t xml:space="preserve">upport to individuals who are aged over 65 years (over 50 for Aboriginal and Torres Strait Islander People) within the community. </w:t>
            </w:r>
          </w:p>
          <w:p w14:paraId="1065D392" w14:textId="77777777" w:rsidR="00EA7D88" w:rsidRDefault="00EA7D88" w:rsidP="00EA7D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D724987" w14:textId="77777777" w:rsidR="00EA7D88" w:rsidRDefault="00EA7D88" w:rsidP="00EA7D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3167D">
              <w:rPr>
                <w:rFonts w:ascii="Arial" w:hAnsi="Arial" w:cs="Arial"/>
                <w:sz w:val="18"/>
                <w:szCs w:val="18"/>
              </w:rPr>
              <w:t xml:space="preserve">The SINC Social Worker will work with older people who have been referred through My Aged Care to the SINC Program for Allied Health Services. The </w:t>
            </w:r>
            <w:r>
              <w:rPr>
                <w:rFonts w:ascii="Arial" w:hAnsi="Arial" w:cs="Arial"/>
                <w:sz w:val="18"/>
                <w:szCs w:val="18"/>
              </w:rPr>
              <w:t xml:space="preserve">SINC </w:t>
            </w:r>
            <w:r w:rsidRPr="00E3167D">
              <w:rPr>
                <w:rFonts w:ascii="Arial" w:hAnsi="Arial" w:cs="Arial"/>
                <w:sz w:val="18"/>
                <w:szCs w:val="18"/>
              </w:rPr>
              <w:t>Social Worker will be required to work within a person centred, wellness and reablement or restorative framework as outlined in the CHSP Manual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67D">
              <w:rPr>
                <w:rFonts w:ascii="Arial" w:hAnsi="Arial" w:cs="Arial"/>
                <w:sz w:val="18"/>
                <w:szCs w:val="18"/>
              </w:rPr>
              <w:t>to assist</w:t>
            </w:r>
            <w:r>
              <w:rPr>
                <w:rFonts w:ascii="Arial" w:hAnsi="Arial" w:cs="Arial"/>
                <w:sz w:val="18"/>
                <w:szCs w:val="18"/>
              </w:rPr>
              <w:t xml:space="preserve"> individuals to regain or maintain their independence and allow them to remain living in the community. The position is required to work with the individual to establish a baseline, identify goals and measure an outcome prior to discharge from the service. Social Work services may be delivered in the home of individuals, from CatholicCare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office’s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or hubs and in the community and may be delivered on an individuals or group basis.</w:t>
            </w:r>
          </w:p>
          <w:p w14:paraId="147B9072" w14:textId="77777777" w:rsidR="00EA7D88" w:rsidRDefault="00EA7D88" w:rsidP="00EA7D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3611511" w14:textId="4E579D3F" w:rsidR="00027908" w:rsidRPr="004F1CC8" w:rsidRDefault="00EA7D88" w:rsidP="00EA7D88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CF0870">
              <w:rPr>
                <w:rFonts w:ascii="Arial" w:hAnsi="Arial" w:cs="Arial"/>
                <w:sz w:val="18"/>
                <w:szCs w:val="18"/>
              </w:rPr>
              <w:t xml:space="preserve">This </w:t>
            </w:r>
            <w:r>
              <w:rPr>
                <w:rFonts w:ascii="Arial" w:hAnsi="Arial" w:cs="Arial"/>
                <w:sz w:val="18"/>
                <w:szCs w:val="18"/>
              </w:rPr>
              <w:t xml:space="preserve">SINC Social Worker </w:t>
            </w:r>
            <w:r w:rsidRPr="00CF0870">
              <w:rPr>
                <w:rFonts w:ascii="Arial" w:hAnsi="Arial" w:cs="Arial"/>
                <w:sz w:val="18"/>
                <w:szCs w:val="18"/>
              </w:rPr>
              <w:t xml:space="preserve">must have a strong belief that all people can achieve outcomes, have </w:t>
            </w:r>
            <w:proofErr w:type="gramStart"/>
            <w:r w:rsidRPr="00CF0870">
              <w:rPr>
                <w:rFonts w:ascii="Arial" w:hAnsi="Arial" w:cs="Arial"/>
                <w:sz w:val="18"/>
                <w:szCs w:val="18"/>
              </w:rPr>
              <w:t>value</w:t>
            </w:r>
            <w:proofErr w:type="gramEnd"/>
            <w:r w:rsidRPr="00CF0870">
              <w:rPr>
                <w:rFonts w:ascii="Arial" w:hAnsi="Arial" w:cs="Arial"/>
                <w:sz w:val="18"/>
                <w:szCs w:val="18"/>
              </w:rPr>
              <w:t xml:space="preserve"> and contribute to their community. All decisions and actions of the employee will be consistent with the agency mission and values and must be completed with a pe</w:t>
            </w:r>
            <w:r>
              <w:rPr>
                <w:rFonts w:ascii="Arial" w:hAnsi="Arial" w:cs="Arial"/>
                <w:sz w:val="18"/>
                <w:szCs w:val="18"/>
              </w:rPr>
              <w:t xml:space="preserve">rson centred and customer focus. This position will be required to work in line with the </w:t>
            </w:r>
            <w:r w:rsidR="00193F02">
              <w:rPr>
                <w:rFonts w:ascii="Arial" w:hAnsi="Arial" w:cs="Arial"/>
                <w:sz w:val="18"/>
                <w:szCs w:val="18"/>
              </w:rPr>
              <w:t>Aged Care Quality</w:t>
            </w:r>
            <w:r w:rsidRPr="00BD1178">
              <w:rPr>
                <w:rFonts w:ascii="Arial" w:hAnsi="Arial" w:cs="Arial"/>
                <w:sz w:val="18"/>
                <w:szCs w:val="18"/>
              </w:rPr>
              <w:t xml:space="preserve"> Standards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all applicable </w:t>
            </w:r>
            <w:r w:rsidRPr="00BA65B6">
              <w:rPr>
                <w:rFonts w:ascii="Arial" w:hAnsi="Arial" w:cs="Arial"/>
                <w:sz w:val="18"/>
                <w:szCs w:val="18"/>
              </w:rPr>
              <w:t>relevant policies and procedures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A048E" w:rsidRPr="004F1CC8" w14:paraId="47B89110" w14:textId="77777777" w:rsidTr="003325D8">
        <w:trPr>
          <w:trHeight w:val="1133"/>
        </w:trPr>
        <w:tc>
          <w:tcPr>
            <w:tcW w:w="777" w:type="pct"/>
            <w:shd w:val="clear" w:color="auto" w:fill="auto"/>
            <w:vAlign w:val="center"/>
          </w:tcPr>
          <w:p w14:paraId="1A865378" w14:textId="77777777" w:rsidR="00FA048E" w:rsidRPr="004F1CC8" w:rsidRDefault="001C7AAF" w:rsidP="007446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F1CC8">
              <w:rPr>
                <w:rFonts w:ascii="Arial" w:hAnsi="Arial" w:cs="Arial"/>
                <w:b/>
                <w:sz w:val="18"/>
                <w:szCs w:val="18"/>
              </w:rPr>
              <w:t>Key Responsibilities</w:t>
            </w:r>
          </w:p>
        </w:tc>
        <w:tc>
          <w:tcPr>
            <w:tcW w:w="4223" w:type="pct"/>
            <w:shd w:val="clear" w:color="auto" w:fill="auto"/>
            <w:vAlign w:val="center"/>
          </w:tcPr>
          <w:p w14:paraId="2E3CDDB7" w14:textId="77777777" w:rsidR="00744696" w:rsidRDefault="00EA7D88" w:rsidP="00EA7D8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A7D88">
              <w:rPr>
                <w:rFonts w:ascii="Arial" w:hAnsi="Arial" w:cs="Arial"/>
                <w:b/>
                <w:sz w:val="18"/>
                <w:szCs w:val="18"/>
              </w:rPr>
              <w:t>Service Delivery</w:t>
            </w:r>
          </w:p>
          <w:p w14:paraId="70127504" w14:textId="77777777" w:rsidR="00EA7D88" w:rsidRDefault="00D703A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Manage </w:t>
            </w:r>
            <w:r w:rsidR="00EA7D88">
              <w:rPr>
                <w:rFonts w:ascii="Arial" w:hAnsi="Arial" w:cs="Arial"/>
                <w:sz w:val="18"/>
                <w:szCs w:val="18"/>
              </w:rPr>
              <w:t>reportable hours including individual and group work</w:t>
            </w:r>
          </w:p>
          <w:p w14:paraId="0F201BDC" w14:textId="77777777" w:rsidR="00EA7D88" w:rsidRPr="00F21EB7" w:rsidRDefault="00EA7D88" w:rsidP="00EA7D88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1EB7">
              <w:rPr>
                <w:rFonts w:ascii="Arial" w:hAnsi="Arial" w:cs="Arial"/>
                <w:sz w:val="18"/>
                <w:szCs w:val="18"/>
              </w:rPr>
              <w:t>Manage referrals</w:t>
            </w:r>
            <w:r>
              <w:rPr>
                <w:rFonts w:ascii="Arial" w:hAnsi="Arial" w:cs="Arial"/>
                <w:sz w:val="18"/>
                <w:szCs w:val="18"/>
              </w:rPr>
              <w:t xml:space="preserve"> for Allied Health &amp; Therapeutic Services</w:t>
            </w:r>
            <w:r w:rsidRPr="00F21EB7">
              <w:rPr>
                <w:rFonts w:ascii="Arial" w:hAnsi="Arial" w:cs="Arial"/>
                <w:sz w:val="18"/>
                <w:szCs w:val="18"/>
              </w:rPr>
              <w:t xml:space="preserve">, including waitlist, through the My Aged Care Portal </w:t>
            </w:r>
            <w:proofErr w:type="gramStart"/>
            <w:r w:rsidRPr="00F21EB7">
              <w:rPr>
                <w:rFonts w:ascii="Arial" w:hAnsi="Arial" w:cs="Arial"/>
                <w:sz w:val="18"/>
                <w:szCs w:val="18"/>
              </w:rPr>
              <w:t>on a daily basis</w:t>
            </w:r>
            <w:proofErr w:type="gramEnd"/>
            <w:r w:rsidRPr="00F21E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DD96EB5" w14:textId="77777777" w:rsidR="00EA7D88" w:rsidRPr="00F21EB7" w:rsidRDefault="00EA7D88" w:rsidP="00EA7D88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1EB7">
              <w:rPr>
                <w:rFonts w:ascii="Arial" w:hAnsi="Arial" w:cs="Arial"/>
                <w:sz w:val="18"/>
                <w:szCs w:val="18"/>
              </w:rPr>
              <w:t>Sign up new clients; complete relevant on-boarding documents and ensure they understand the program / supports provided</w:t>
            </w:r>
          </w:p>
          <w:p w14:paraId="797900E6" w14:textId="77777777" w:rsidR="00EA7D88" w:rsidRDefault="00EA7D88" w:rsidP="00EA7D88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Conduct detailed assessments to establish a baseline from which progress can be evaluated. </w:t>
            </w:r>
          </w:p>
          <w:p w14:paraId="32246E04" w14:textId="77777777" w:rsidR="00EA7D88" w:rsidRDefault="00EA7D88" w:rsidP="00EA7D88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 an Individual Plan with each client, including the identification of goals and strategies to achieve goals.</w:t>
            </w:r>
          </w:p>
          <w:p w14:paraId="3A9D7009" w14:textId="77777777" w:rsidR="00EA7D88" w:rsidRDefault="00EA7D88" w:rsidP="00EA7D88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measureable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objective,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quantitative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qualitative indicators and record results against set goals. </w:t>
            </w:r>
          </w:p>
          <w:p w14:paraId="44DFE847" w14:textId="77777777" w:rsidR="00EA7D88" w:rsidRPr="00F21EB7" w:rsidRDefault="00EA7D88" w:rsidP="00EA7D88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1EB7">
              <w:rPr>
                <w:rFonts w:ascii="Arial" w:hAnsi="Arial" w:cs="Arial"/>
                <w:sz w:val="18"/>
                <w:szCs w:val="18"/>
              </w:rPr>
              <w:t xml:space="preserve">Track, collate, </w:t>
            </w:r>
            <w:proofErr w:type="gramStart"/>
            <w:r w:rsidRPr="00F21EB7">
              <w:rPr>
                <w:rFonts w:ascii="Arial" w:hAnsi="Arial" w:cs="Arial"/>
                <w:sz w:val="18"/>
                <w:szCs w:val="18"/>
              </w:rPr>
              <w:t>record</w:t>
            </w:r>
            <w:proofErr w:type="gramEnd"/>
            <w:r w:rsidRPr="00F21EB7">
              <w:rPr>
                <w:rFonts w:ascii="Arial" w:hAnsi="Arial" w:cs="Arial"/>
                <w:sz w:val="18"/>
                <w:szCs w:val="18"/>
              </w:rPr>
              <w:t xml:space="preserve"> and provide data </w:t>
            </w:r>
            <w:r w:rsidR="003325D8">
              <w:rPr>
                <w:rFonts w:ascii="Arial" w:hAnsi="Arial" w:cs="Arial"/>
                <w:sz w:val="18"/>
                <w:szCs w:val="18"/>
              </w:rPr>
              <w:t>in the client management system t</w:t>
            </w:r>
            <w:r w:rsidRPr="00F21EB7">
              <w:rPr>
                <w:rFonts w:ascii="Arial" w:hAnsi="Arial" w:cs="Arial"/>
                <w:sz w:val="18"/>
                <w:szCs w:val="18"/>
              </w:rPr>
              <w:t>o ensure the Activity Work Plan outputs and program KPI’s are met</w:t>
            </w:r>
          </w:p>
          <w:p w14:paraId="5CDED1EB" w14:textId="77777777" w:rsidR="00EA7D88" w:rsidRPr="00F21EB7" w:rsidRDefault="00EA7D88" w:rsidP="00EA7D88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1EB7">
              <w:rPr>
                <w:rFonts w:ascii="Arial" w:hAnsi="Arial" w:cs="Arial"/>
                <w:sz w:val="18"/>
                <w:szCs w:val="18"/>
              </w:rPr>
              <w:t>Actively communicate and work with clients to provide a quality service</w:t>
            </w:r>
          </w:p>
          <w:p w14:paraId="6B281450" w14:textId="77777777" w:rsidR="00EA7D88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10FC4">
              <w:rPr>
                <w:rFonts w:ascii="Arial" w:hAnsi="Arial" w:cs="Arial"/>
                <w:sz w:val="18"/>
                <w:szCs w:val="18"/>
              </w:rPr>
              <w:t>Ensure effective management of multiple / complex supports from a range of providers which intersect with mainstream or other supports</w:t>
            </w:r>
            <w:r>
              <w:rPr>
                <w:rFonts w:ascii="Arial" w:hAnsi="Arial" w:cs="Arial"/>
                <w:sz w:val="18"/>
                <w:szCs w:val="18"/>
              </w:rPr>
              <w:t>, including liaising with staff from other agencies, making appropriate referrals and resolving service delivery issues</w:t>
            </w:r>
          </w:p>
          <w:p w14:paraId="7BA02922" w14:textId="77777777" w:rsidR="00EA7D88" w:rsidRPr="00246D9A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32408C">
              <w:rPr>
                <w:rFonts w:ascii="Arial" w:hAnsi="Arial" w:cs="Arial"/>
                <w:sz w:val="18"/>
                <w:szCs w:val="18"/>
              </w:rPr>
              <w:t>Provide coordination that empowers individuals and improves interactions between them and their support network</w:t>
            </w:r>
            <w:r>
              <w:rPr>
                <w:rFonts w:ascii="Arial" w:hAnsi="Arial" w:cs="Arial"/>
                <w:sz w:val="18"/>
                <w:szCs w:val="18"/>
              </w:rPr>
              <w:t>, including family and associates</w:t>
            </w:r>
          </w:p>
          <w:p w14:paraId="4A570918" w14:textId="77777777" w:rsidR="00EA7D88" w:rsidRPr="003325D8" w:rsidRDefault="00EA7D88" w:rsidP="002E207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3325D8">
              <w:rPr>
                <w:rFonts w:ascii="Arial" w:hAnsi="Arial" w:cs="Arial"/>
                <w:sz w:val="18"/>
                <w:szCs w:val="18"/>
              </w:rPr>
              <w:t>Address barriers to independence and participation</w:t>
            </w:r>
            <w:r w:rsidR="003325D8" w:rsidRPr="003325D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325D8">
              <w:rPr>
                <w:rFonts w:ascii="Arial" w:hAnsi="Arial" w:cs="Arial"/>
                <w:sz w:val="18"/>
                <w:szCs w:val="18"/>
              </w:rPr>
              <w:t>r</w:t>
            </w:r>
            <w:r w:rsidRPr="003325D8">
              <w:rPr>
                <w:rFonts w:ascii="Arial" w:hAnsi="Arial" w:cs="Arial"/>
                <w:sz w:val="18"/>
                <w:szCs w:val="18"/>
              </w:rPr>
              <w:t>esolve points of crisis and develop individual capacity and resilience</w:t>
            </w:r>
          </w:p>
          <w:p w14:paraId="0804AE6C" w14:textId="77777777" w:rsidR="00EA7D88" w:rsidRPr="004924B8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314678">
              <w:rPr>
                <w:rFonts w:ascii="Arial" w:hAnsi="Arial" w:cs="Arial"/>
                <w:sz w:val="18"/>
                <w:szCs w:val="18"/>
              </w:rPr>
              <w:t xml:space="preserve">Provide </w:t>
            </w:r>
            <w:r w:rsidRPr="004924B8">
              <w:rPr>
                <w:rFonts w:ascii="Arial" w:hAnsi="Arial" w:cs="Arial"/>
                <w:sz w:val="18"/>
                <w:szCs w:val="18"/>
              </w:rPr>
              <w:t>information to participants, families, guardians in a format they understand and actively refer to other services as required</w:t>
            </w:r>
          </w:p>
          <w:p w14:paraId="36A40A66" w14:textId="77777777" w:rsidR="006005BE" w:rsidRPr="004924B8" w:rsidRDefault="006005BE" w:rsidP="006005B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4924B8">
              <w:rPr>
                <w:rFonts w:ascii="Arial" w:hAnsi="Arial" w:cs="Arial"/>
                <w:sz w:val="18"/>
                <w:szCs w:val="18"/>
              </w:rPr>
              <w:t>Providing individualised support and interventions including, counselling and advocacy</w:t>
            </w:r>
          </w:p>
          <w:p w14:paraId="4E2FC87D" w14:textId="77777777" w:rsidR="00EA7D88" w:rsidRPr="004924B8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4924B8">
              <w:rPr>
                <w:rFonts w:ascii="Arial" w:hAnsi="Arial" w:cs="Arial"/>
                <w:sz w:val="18"/>
                <w:szCs w:val="18"/>
              </w:rPr>
              <w:t xml:space="preserve">Actively refer clients back to My Aged Care should their need increase or change. </w:t>
            </w:r>
          </w:p>
          <w:p w14:paraId="1A2B50A9" w14:textId="77777777" w:rsidR="00EA7D88" w:rsidRPr="004924B8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4924B8">
              <w:rPr>
                <w:rFonts w:ascii="Arial" w:hAnsi="Arial" w:cs="Arial"/>
                <w:sz w:val="18"/>
                <w:szCs w:val="18"/>
              </w:rPr>
              <w:t>Maintain a comprehensive knowledge of relevant services</w:t>
            </w:r>
          </w:p>
          <w:p w14:paraId="0AC2106E" w14:textId="77777777" w:rsidR="00EA7D88" w:rsidRDefault="00EA7D88" w:rsidP="00EA7D88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Group Work</w:t>
            </w:r>
          </w:p>
          <w:p w14:paraId="51FD05CE" w14:textId="77777777" w:rsidR="00EA7D88" w:rsidRDefault="00EA7D88" w:rsidP="00EA7D88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Develop a program of groups for older people with a focus on regaining or maintaining physical,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functional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or cognitive abilities to either maintain or recover a level of independence  </w:t>
            </w:r>
          </w:p>
          <w:p w14:paraId="72D4925D" w14:textId="77777777" w:rsidR="00EA7D88" w:rsidRPr="00EA7D88" w:rsidRDefault="00EA7D88" w:rsidP="00EA7D88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Promote the groups throughout the region and to Regional Assessment Services </w:t>
            </w:r>
          </w:p>
          <w:p w14:paraId="5FFFF484" w14:textId="77777777" w:rsidR="00EA7D88" w:rsidRPr="00EA7D88" w:rsidRDefault="00EA7D88" w:rsidP="00EA7D88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Facilitate groups as agreed with the Program Manager, delivering a minimum of 1 group per week.</w:t>
            </w:r>
          </w:p>
          <w:p w14:paraId="79545A2B" w14:textId="77777777" w:rsidR="00EA7D88" w:rsidRDefault="00EA7D88" w:rsidP="00EA7D8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Records Management</w:t>
            </w:r>
          </w:p>
          <w:p w14:paraId="34142B3E" w14:textId="77777777" w:rsidR="00EA7D88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 and review SINC Service Agreement in line with agency requirements</w:t>
            </w:r>
          </w:p>
          <w:p w14:paraId="04CBBAAD" w14:textId="77777777" w:rsidR="00EA7D88" w:rsidRPr="0027114C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 and review consent forms with individuals in line with agency requirements</w:t>
            </w:r>
          </w:p>
          <w:p w14:paraId="16C52776" w14:textId="77777777" w:rsidR="00EA7D88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235C01">
              <w:rPr>
                <w:rFonts w:ascii="Arial" w:hAnsi="Arial" w:cs="Arial"/>
                <w:sz w:val="18"/>
                <w:szCs w:val="18"/>
              </w:rPr>
              <w:t>Ensure all participant information, shifts and case notes are up to date and accurately recorded</w:t>
            </w:r>
          </w:p>
          <w:p w14:paraId="24879E94" w14:textId="77777777" w:rsidR="00EA7D88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files are archived in line with Archiving Policy and Procedure. </w:t>
            </w:r>
          </w:p>
          <w:p w14:paraId="01DB5CE6" w14:textId="77777777" w:rsidR="00EA7D88" w:rsidRPr="00EA7D88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Contribute to the development and review of Policies and Procedures. </w:t>
            </w:r>
          </w:p>
          <w:p w14:paraId="5787A1D2" w14:textId="77777777" w:rsidR="00EA7D88" w:rsidRPr="00EA7D88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2BB7">
              <w:rPr>
                <w:rFonts w:ascii="Arial" w:hAnsi="Arial" w:cs="Arial"/>
                <w:sz w:val="18"/>
                <w:szCs w:val="18"/>
              </w:rPr>
              <w:t xml:space="preserve">Maintain competencies in all current IT applications, </w:t>
            </w:r>
            <w:proofErr w:type="gramStart"/>
            <w:r w:rsidRPr="00202BB7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Pr="00202BB7">
              <w:rPr>
                <w:rFonts w:ascii="Arial" w:hAnsi="Arial" w:cs="Arial"/>
                <w:sz w:val="18"/>
                <w:szCs w:val="18"/>
              </w:rPr>
              <w:t xml:space="preserve"> Microsoft applications, phones, printers, CMS and other software</w:t>
            </w:r>
          </w:p>
          <w:p w14:paraId="0957CCF6" w14:textId="77777777" w:rsidR="00EA7D88" w:rsidRDefault="00EA7D88" w:rsidP="00EA7D88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3F93">
              <w:rPr>
                <w:rFonts w:ascii="Arial" w:hAnsi="Arial" w:cs="Arial"/>
                <w:b/>
                <w:sz w:val="18"/>
                <w:szCs w:val="18"/>
              </w:rPr>
              <w:t>Quality Assurance</w:t>
            </w:r>
          </w:p>
          <w:p w14:paraId="085EB16B" w14:textId="77777777" w:rsidR="00EA7D88" w:rsidRPr="00234B79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 and a</w:t>
            </w:r>
            <w:r w:rsidRPr="00234B79">
              <w:rPr>
                <w:rFonts w:ascii="Arial" w:hAnsi="Arial" w:cs="Arial"/>
                <w:sz w:val="18"/>
                <w:szCs w:val="18"/>
              </w:rPr>
              <w:t>dhere t</w:t>
            </w:r>
            <w:r>
              <w:rPr>
                <w:rFonts w:ascii="Arial" w:hAnsi="Arial" w:cs="Arial"/>
                <w:sz w:val="18"/>
                <w:szCs w:val="18"/>
              </w:rPr>
              <w:t>o agency policy and legislation, including WHS</w:t>
            </w:r>
          </w:p>
          <w:p w14:paraId="33C90441" w14:textId="77777777" w:rsidR="00EA7D88" w:rsidRPr="00086B4E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234B79">
              <w:rPr>
                <w:rFonts w:ascii="Arial" w:hAnsi="Arial" w:cs="Arial"/>
                <w:sz w:val="18"/>
                <w:szCs w:val="18"/>
              </w:rPr>
              <w:t>Contribute positivel</w:t>
            </w:r>
            <w:r>
              <w:rPr>
                <w:rFonts w:ascii="Arial" w:hAnsi="Arial" w:cs="Arial"/>
                <w:sz w:val="18"/>
                <w:szCs w:val="18"/>
              </w:rPr>
              <w:t>y to the workplace environment</w:t>
            </w:r>
          </w:p>
          <w:p w14:paraId="41B4F5CC" w14:textId="77777777" w:rsidR="00EA7D88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Positively c</w:t>
            </w:r>
            <w:r w:rsidRPr="00926DA3">
              <w:rPr>
                <w:rFonts w:ascii="Arial" w:hAnsi="Arial" w:cs="Arial"/>
                <w:sz w:val="18"/>
                <w:szCs w:val="18"/>
              </w:rPr>
              <w:t xml:space="preserve">ontribute at meetings and planning days, </w:t>
            </w:r>
          </w:p>
          <w:p w14:paraId="56467830" w14:textId="77777777" w:rsidR="00EA7D88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234B79">
              <w:rPr>
                <w:rFonts w:ascii="Arial" w:hAnsi="Arial" w:cs="Arial"/>
                <w:sz w:val="18"/>
                <w:szCs w:val="18"/>
              </w:rPr>
              <w:t>Attend regular professional supervision</w:t>
            </w:r>
            <w:r>
              <w:rPr>
                <w:rFonts w:ascii="Arial" w:hAnsi="Arial" w:cs="Arial"/>
                <w:sz w:val="18"/>
                <w:szCs w:val="18"/>
              </w:rPr>
              <w:t xml:space="preserve"> and contribute to appraisals and reviews</w:t>
            </w:r>
          </w:p>
          <w:p w14:paraId="687DA48C" w14:textId="77777777" w:rsidR="00EA7D88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234B79">
              <w:rPr>
                <w:rFonts w:ascii="Arial" w:hAnsi="Arial" w:cs="Arial"/>
                <w:sz w:val="18"/>
                <w:szCs w:val="18"/>
              </w:rPr>
              <w:t xml:space="preserve">Attend training and undertake </w:t>
            </w:r>
            <w:r>
              <w:rPr>
                <w:rFonts w:ascii="Arial" w:hAnsi="Arial" w:cs="Arial"/>
                <w:sz w:val="18"/>
                <w:szCs w:val="18"/>
              </w:rPr>
              <w:t xml:space="preserve">relevant </w:t>
            </w:r>
            <w:r w:rsidRPr="00234B79">
              <w:rPr>
                <w:rFonts w:ascii="Arial" w:hAnsi="Arial" w:cs="Arial"/>
                <w:sz w:val="18"/>
                <w:szCs w:val="18"/>
              </w:rPr>
              <w:t>professional development</w:t>
            </w:r>
          </w:p>
          <w:p w14:paraId="371E8A44" w14:textId="77777777" w:rsidR="00EA7D88" w:rsidRPr="00EA7D88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5680">
              <w:rPr>
                <w:rFonts w:ascii="Arial" w:hAnsi="Arial" w:cs="Arial"/>
                <w:sz w:val="18"/>
                <w:szCs w:val="18"/>
              </w:rPr>
              <w:t>Actively participate in continuous quality improvement activities and accreditation requirements</w:t>
            </w:r>
            <w:r>
              <w:rPr>
                <w:rFonts w:ascii="Arial" w:hAnsi="Arial" w:cs="Arial"/>
                <w:sz w:val="18"/>
                <w:szCs w:val="18"/>
              </w:rPr>
              <w:t>, including the development and review of policies and procedures</w:t>
            </w:r>
          </w:p>
          <w:p w14:paraId="29AB32C3" w14:textId="77777777" w:rsidR="00EA7D88" w:rsidRPr="00EA7D88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7A51">
              <w:rPr>
                <w:rFonts w:ascii="Arial" w:hAnsi="Arial" w:cs="Arial"/>
                <w:sz w:val="18"/>
                <w:szCs w:val="18"/>
              </w:rPr>
              <w:t>Provide accurate data collection and assist with preparation of statistics and information for reporting</w:t>
            </w:r>
          </w:p>
          <w:p w14:paraId="27C73770" w14:textId="77777777" w:rsidR="00EA7D88" w:rsidRDefault="00EA7D88" w:rsidP="00EA7D88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36DD">
              <w:rPr>
                <w:rFonts w:ascii="Arial" w:hAnsi="Arial" w:cs="Arial"/>
                <w:b/>
                <w:sz w:val="18"/>
                <w:szCs w:val="18"/>
              </w:rPr>
              <w:t>External Relationships</w:t>
            </w:r>
          </w:p>
          <w:p w14:paraId="20A679F0" w14:textId="77777777" w:rsidR="00EA7D88" w:rsidRPr="00C84FE7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84FE7">
              <w:rPr>
                <w:rFonts w:ascii="Arial" w:hAnsi="Arial" w:cs="Arial"/>
                <w:sz w:val="18"/>
                <w:szCs w:val="18"/>
              </w:rPr>
              <w:t>Develop a professional network of relevant services in the Human Services Sector</w:t>
            </w:r>
            <w:r>
              <w:rPr>
                <w:rFonts w:ascii="Arial" w:hAnsi="Arial" w:cs="Arial"/>
                <w:sz w:val="18"/>
                <w:szCs w:val="18"/>
              </w:rPr>
              <w:t xml:space="preserve">, with a particular focus on Regional Assessment Services in the region. </w:t>
            </w:r>
          </w:p>
          <w:p w14:paraId="2DA0B325" w14:textId="77777777" w:rsidR="00EA7D88" w:rsidRPr="00C84FE7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84FE7">
              <w:rPr>
                <w:rFonts w:ascii="Arial" w:hAnsi="Arial" w:cs="Arial"/>
                <w:sz w:val="18"/>
                <w:szCs w:val="18"/>
              </w:rPr>
              <w:t xml:space="preserve">Engage in professional communications and provide information to all stakeholders, including people with </w:t>
            </w:r>
            <w:r>
              <w:rPr>
                <w:rFonts w:ascii="Arial" w:hAnsi="Arial" w:cs="Arial"/>
                <w:sz w:val="18"/>
                <w:szCs w:val="18"/>
              </w:rPr>
              <w:t>disabilities in a format they understand</w:t>
            </w:r>
          </w:p>
          <w:p w14:paraId="09056CCF" w14:textId="77777777" w:rsidR="00EA7D88" w:rsidRPr="00C84FE7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84FE7">
              <w:rPr>
                <w:rFonts w:ascii="Arial" w:hAnsi="Arial" w:cs="Arial"/>
                <w:sz w:val="18"/>
                <w:szCs w:val="18"/>
              </w:rPr>
              <w:t xml:space="preserve">Attend external network meetings, forums, committees, </w:t>
            </w:r>
            <w:proofErr w:type="gramStart"/>
            <w:r w:rsidRPr="00C84FE7">
              <w:rPr>
                <w:rFonts w:ascii="Arial" w:hAnsi="Arial" w:cs="Arial"/>
                <w:sz w:val="18"/>
                <w:szCs w:val="18"/>
              </w:rPr>
              <w:t>conference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consultations as directed</w:t>
            </w:r>
          </w:p>
          <w:p w14:paraId="302BF6ED" w14:textId="77777777" w:rsidR="00EA7D88" w:rsidRPr="00C84FE7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84FE7">
              <w:rPr>
                <w:rFonts w:ascii="Arial" w:hAnsi="Arial" w:cs="Arial"/>
                <w:sz w:val="18"/>
                <w:szCs w:val="18"/>
              </w:rPr>
              <w:t>Arrange service visits as requi</w:t>
            </w:r>
            <w:r>
              <w:rPr>
                <w:rFonts w:ascii="Arial" w:hAnsi="Arial" w:cs="Arial"/>
                <w:sz w:val="18"/>
                <w:szCs w:val="18"/>
              </w:rPr>
              <w:t>red and report to team meetings</w:t>
            </w:r>
          </w:p>
          <w:p w14:paraId="21AC9EA4" w14:textId="77777777" w:rsidR="00EA7D88" w:rsidRPr="00EA7D88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4FE7">
              <w:rPr>
                <w:rFonts w:ascii="Arial" w:hAnsi="Arial" w:cs="Arial"/>
                <w:sz w:val="18"/>
                <w:szCs w:val="18"/>
              </w:rPr>
              <w:t xml:space="preserve">Participate in activities such as expos and community events to </w:t>
            </w:r>
            <w:r>
              <w:rPr>
                <w:rFonts w:ascii="Arial" w:hAnsi="Arial" w:cs="Arial"/>
                <w:sz w:val="18"/>
                <w:szCs w:val="18"/>
              </w:rPr>
              <w:t>promote the services we provide</w:t>
            </w:r>
          </w:p>
          <w:p w14:paraId="764ECA6C" w14:textId="77777777" w:rsidR="00EA7D88" w:rsidRPr="00EA7D88" w:rsidRDefault="00EA7D88" w:rsidP="00EA7D8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4FE7">
              <w:rPr>
                <w:rFonts w:ascii="Arial" w:hAnsi="Arial" w:cs="Arial"/>
                <w:sz w:val="18"/>
                <w:szCs w:val="18"/>
              </w:rPr>
              <w:t xml:space="preserve">Provide </w:t>
            </w:r>
            <w:r>
              <w:rPr>
                <w:rFonts w:ascii="Arial" w:hAnsi="Arial" w:cs="Arial"/>
                <w:sz w:val="18"/>
                <w:szCs w:val="18"/>
              </w:rPr>
              <w:t xml:space="preserve">written </w:t>
            </w:r>
            <w:r w:rsidRPr="00C84FE7">
              <w:rPr>
                <w:rFonts w:ascii="Arial" w:hAnsi="Arial" w:cs="Arial"/>
                <w:sz w:val="18"/>
                <w:szCs w:val="18"/>
              </w:rPr>
              <w:t>feedback of any visits or attendance at events.</w:t>
            </w:r>
          </w:p>
        </w:tc>
      </w:tr>
    </w:tbl>
    <w:p w14:paraId="0EA1E829" w14:textId="77777777" w:rsidR="00A144D9" w:rsidRPr="004F1CC8" w:rsidRDefault="00A144D9" w:rsidP="00744696">
      <w:pPr>
        <w:spacing w:line="276" w:lineRule="auto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000" w:firstRow="0" w:lastRow="0" w:firstColumn="0" w:lastColumn="0" w:noHBand="0" w:noVBand="0"/>
      </w:tblPr>
      <w:tblGrid>
        <w:gridCol w:w="1683"/>
        <w:gridCol w:w="3128"/>
        <w:gridCol w:w="1395"/>
        <w:gridCol w:w="3705"/>
      </w:tblGrid>
      <w:tr w:rsidR="001F3A2B" w:rsidRPr="004F1CC8" w14:paraId="59C6D58E" w14:textId="77777777" w:rsidTr="009D7B31">
        <w:trPr>
          <w:cantSplit/>
        </w:trPr>
        <w:tc>
          <w:tcPr>
            <w:tcW w:w="5000" w:type="pct"/>
            <w:gridSpan w:val="4"/>
            <w:shd w:val="clear" w:color="auto" w:fill="C6D9F1" w:themeFill="text2" w:themeFillTint="33"/>
          </w:tcPr>
          <w:p w14:paraId="74541C19" w14:textId="77777777" w:rsidR="001F3A2B" w:rsidRPr="004F1CC8" w:rsidRDefault="00700F4B" w:rsidP="0074469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1CC8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 w:rsidR="006D0E5B" w:rsidRPr="004F1CC8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 w:rsidR="001F3A2B" w:rsidRPr="004F1CC8">
              <w:rPr>
                <w:rFonts w:ascii="Arial" w:hAnsi="Arial" w:cs="Arial"/>
                <w:b/>
                <w:bCs/>
                <w:color w:val="000000"/>
              </w:rPr>
              <w:t>Key Selection Criteria</w:t>
            </w:r>
          </w:p>
        </w:tc>
      </w:tr>
      <w:tr w:rsidR="00F33BAD" w:rsidRPr="004F1CC8" w14:paraId="70F36AE6" w14:textId="77777777" w:rsidTr="00F33BAD">
        <w:trPr>
          <w:trHeight w:val="558"/>
        </w:trPr>
        <w:tc>
          <w:tcPr>
            <w:tcW w:w="5000" w:type="pct"/>
            <w:gridSpan w:val="4"/>
            <w:shd w:val="clear" w:color="auto" w:fill="FFFFFF" w:themeFill="background1"/>
          </w:tcPr>
          <w:p w14:paraId="3BFB86C5" w14:textId="77777777" w:rsidR="00F33BAD" w:rsidRPr="004F1CC8" w:rsidRDefault="00F33BAD" w:rsidP="007446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B6E19C5" w14:textId="77777777" w:rsidR="00EA7D88" w:rsidRPr="003325D8" w:rsidRDefault="00EA7D88" w:rsidP="00EA7D88">
            <w:pPr>
              <w:numPr>
                <w:ilvl w:val="0"/>
                <w:numId w:val="15"/>
              </w:numPr>
              <w:spacing w:before="60" w:after="60" w:line="360" w:lineRule="auto"/>
              <w:rPr>
                <w:rFonts w:ascii="Arial" w:hAnsi="Arial" w:cs="Arial"/>
                <w:sz w:val="18"/>
              </w:rPr>
            </w:pPr>
            <w:r w:rsidRPr="003325D8">
              <w:rPr>
                <w:rFonts w:ascii="Arial" w:hAnsi="Arial" w:cs="Arial"/>
                <w:sz w:val="18"/>
              </w:rPr>
              <w:t>Tertiary qualification in a social work – eligible for membership to the AASW.</w:t>
            </w:r>
          </w:p>
          <w:p w14:paraId="09DF6B1E" w14:textId="77777777" w:rsidR="00EA7D88" w:rsidRPr="003325D8" w:rsidRDefault="00EA7D88" w:rsidP="00EA7D88">
            <w:pPr>
              <w:numPr>
                <w:ilvl w:val="0"/>
                <w:numId w:val="15"/>
              </w:numPr>
              <w:spacing w:before="60" w:after="60" w:line="360" w:lineRule="auto"/>
              <w:rPr>
                <w:rFonts w:ascii="Arial" w:hAnsi="Arial" w:cs="Arial"/>
                <w:sz w:val="18"/>
              </w:rPr>
            </w:pPr>
            <w:r w:rsidRPr="003325D8">
              <w:rPr>
                <w:rFonts w:ascii="Arial" w:hAnsi="Arial" w:cs="Arial"/>
                <w:sz w:val="18"/>
              </w:rPr>
              <w:t xml:space="preserve">Experience supporting individuals who are aging, or in a relevant sector. </w:t>
            </w:r>
          </w:p>
          <w:p w14:paraId="5B1D1B7D" w14:textId="77777777" w:rsidR="00EA7D88" w:rsidRPr="003325D8" w:rsidRDefault="00EA7D88" w:rsidP="00EA7D88">
            <w:pPr>
              <w:numPr>
                <w:ilvl w:val="0"/>
                <w:numId w:val="15"/>
              </w:numPr>
              <w:spacing w:before="60" w:after="60" w:line="360" w:lineRule="auto"/>
              <w:rPr>
                <w:rFonts w:ascii="Arial" w:hAnsi="Arial" w:cs="Arial"/>
                <w:sz w:val="18"/>
              </w:rPr>
            </w:pPr>
            <w:r w:rsidRPr="003325D8">
              <w:rPr>
                <w:rFonts w:ascii="Arial" w:hAnsi="Arial" w:cs="Arial"/>
                <w:sz w:val="18"/>
              </w:rPr>
              <w:t>Experience coordinating supports or utilising flexibility and initiative to respond to changing and / or complex needs to achieve individual goals</w:t>
            </w:r>
          </w:p>
          <w:p w14:paraId="06B47017" w14:textId="77777777" w:rsidR="00EA7D88" w:rsidRPr="003325D8" w:rsidRDefault="00EA7D88" w:rsidP="00EA7D88">
            <w:pPr>
              <w:numPr>
                <w:ilvl w:val="0"/>
                <w:numId w:val="15"/>
              </w:numPr>
              <w:spacing w:before="60" w:after="60" w:line="360" w:lineRule="auto"/>
              <w:rPr>
                <w:rFonts w:ascii="Arial" w:hAnsi="Arial" w:cs="Arial"/>
                <w:sz w:val="18"/>
              </w:rPr>
            </w:pPr>
            <w:r w:rsidRPr="003325D8">
              <w:rPr>
                <w:rFonts w:ascii="Arial" w:hAnsi="Arial" w:cs="Arial"/>
                <w:sz w:val="18"/>
              </w:rPr>
              <w:t>Understanding and application of person centeredness and individual choice and control</w:t>
            </w:r>
          </w:p>
          <w:p w14:paraId="533CE87D" w14:textId="77777777" w:rsidR="00EA7D88" w:rsidRPr="003325D8" w:rsidRDefault="00EA7D88" w:rsidP="00EA7D88">
            <w:pPr>
              <w:numPr>
                <w:ilvl w:val="0"/>
                <w:numId w:val="15"/>
              </w:numPr>
              <w:spacing w:before="60" w:after="60" w:line="360" w:lineRule="auto"/>
              <w:rPr>
                <w:rFonts w:ascii="Arial" w:hAnsi="Arial" w:cs="Arial"/>
                <w:sz w:val="18"/>
              </w:rPr>
            </w:pPr>
            <w:r w:rsidRPr="003325D8">
              <w:rPr>
                <w:rFonts w:ascii="Arial" w:hAnsi="Arial" w:cs="Arial"/>
                <w:sz w:val="18"/>
              </w:rPr>
              <w:t>Demonstrated communication and time management skills</w:t>
            </w:r>
          </w:p>
          <w:p w14:paraId="62AFDDD9" w14:textId="77777777" w:rsidR="00EA7D88" w:rsidRPr="003325D8" w:rsidRDefault="00EA7D88" w:rsidP="00EA7D88">
            <w:pPr>
              <w:numPr>
                <w:ilvl w:val="0"/>
                <w:numId w:val="15"/>
              </w:numPr>
              <w:spacing w:before="60" w:after="60" w:line="360" w:lineRule="auto"/>
              <w:rPr>
                <w:rFonts w:ascii="Arial" w:hAnsi="Arial" w:cs="Arial"/>
                <w:b/>
                <w:bCs/>
                <w:sz w:val="18"/>
              </w:rPr>
            </w:pPr>
            <w:r w:rsidRPr="003325D8">
              <w:rPr>
                <w:rFonts w:ascii="Arial" w:hAnsi="Arial" w:cs="Arial"/>
                <w:sz w:val="18"/>
              </w:rPr>
              <w:t>Understanding of Equal Employment Opportunity (EEO), Work, Health &amp; Safety and Confidentiality</w:t>
            </w:r>
          </w:p>
          <w:p w14:paraId="0FDEB0E4" w14:textId="77777777" w:rsidR="00EA7D88" w:rsidRPr="00175965" w:rsidRDefault="00EA7D88" w:rsidP="00EA7D88">
            <w:pPr>
              <w:numPr>
                <w:ilvl w:val="0"/>
                <w:numId w:val="15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5D8">
              <w:rPr>
                <w:rFonts w:ascii="Arial" w:hAnsi="Arial" w:cs="Arial"/>
                <w:sz w:val="18"/>
              </w:rPr>
              <w:t xml:space="preserve">Be in </w:t>
            </w:r>
            <w:r w:rsidRPr="00175965">
              <w:rPr>
                <w:rFonts w:ascii="Arial" w:hAnsi="Arial" w:cs="Arial"/>
                <w:sz w:val="18"/>
                <w:szCs w:val="18"/>
              </w:rPr>
              <w:t xml:space="preserve">possession of a Working </w:t>
            </w:r>
            <w:proofErr w:type="gramStart"/>
            <w:r w:rsidRPr="00175965">
              <w:rPr>
                <w:rFonts w:ascii="Arial" w:hAnsi="Arial" w:cs="Arial"/>
                <w:sz w:val="18"/>
                <w:szCs w:val="18"/>
              </w:rPr>
              <w:t>With</w:t>
            </w:r>
            <w:proofErr w:type="gramEnd"/>
            <w:r w:rsidRPr="00175965">
              <w:rPr>
                <w:rFonts w:ascii="Arial" w:hAnsi="Arial" w:cs="Arial"/>
                <w:sz w:val="18"/>
                <w:szCs w:val="18"/>
              </w:rPr>
              <w:t xml:space="preserve"> Vulnerable People’s (WWVP) card (for ACT Staff) and be willing to undergo a National Criminal History Check</w:t>
            </w:r>
          </w:p>
          <w:p w14:paraId="6D34D33F" w14:textId="77777777" w:rsidR="00175965" w:rsidRPr="00175965" w:rsidRDefault="00EA7D88" w:rsidP="0017596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175965">
              <w:rPr>
                <w:rFonts w:ascii="Arial" w:hAnsi="Arial" w:cs="Arial"/>
                <w:sz w:val="18"/>
                <w:szCs w:val="18"/>
              </w:rPr>
              <w:t>Current driver’s license</w:t>
            </w:r>
            <w:r w:rsidR="00175965" w:rsidRPr="00175965">
              <w:rPr>
                <w:rFonts w:ascii="Arial" w:hAnsi="Arial" w:cs="Arial"/>
                <w:sz w:val="18"/>
                <w:szCs w:val="18"/>
              </w:rPr>
              <w:t xml:space="preserve"> and a reliable vehicle with comprehensive insurance. </w:t>
            </w:r>
          </w:p>
          <w:p w14:paraId="1E990F7A" w14:textId="77777777" w:rsidR="00F33BAD" w:rsidRPr="00744696" w:rsidRDefault="00F33BAD" w:rsidP="00175965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3A2B" w:rsidRPr="004F1CC8" w14:paraId="59357370" w14:textId="77777777" w:rsidTr="004F1CC8">
        <w:trPr>
          <w:trHeight w:val="2667"/>
        </w:trPr>
        <w:tc>
          <w:tcPr>
            <w:tcW w:w="849" w:type="pct"/>
            <w:shd w:val="clear" w:color="auto" w:fill="EAEAEA"/>
          </w:tcPr>
          <w:p w14:paraId="4558E082" w14:textId="77777777" w:rsidR="001F3A2B" w:rsidRPr="003325D8" w:rsidRDefault="001F3A2B" w:rsidP="00744696">
            <w:pPr>
              <w:pStyle w:val="Heading7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DA9A4E1" w14:textId="77777777" w:rsidR="001F3A2B" w:rsidRPr="003325D8" w:rsidRDefault="001F3A2B" w:rsidP="00744696">
            <w:pPr>
              <w:pStyle w:val="Heading7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3325D8">
              <w:rPr>
                <w:b/>
                <w:bCs/>
                <w:sz w:val="18"/>
                <w:szCs w:val="18"/>
              </w:rPr>
              <w:t>Experience &amp; Knowledge</w:t>
            </w:r>
          </w:p>
        </w:tc>
        <w:tc>
          <w:tcPr>
            <w:tcW w:w="1578" w:type="pct"/>
            <w:shd w:val="clear" w:color="auto" w:fill="auto"/>
            <w:vAlign w:val="center"/>
          </w:tcPr>
          <w:p w14:paraId="70273AC8" w14:textId="77777777" w:rsidR="00EA7D88" w:rsidRPr="003325D8" w:rsidRDefault="00EA7D88" w:rsidP="003325D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76" w:lineRule="auto"/>
              <w:ind w:left="328"/>
              <w:rPr>
                <w:rFonts w:ascii="Arial" w:hAnsi="Arial" w:cs="Arial"/>
                <w:sz w:val="18"/>
                <w:szCs w:val="18"/>
              </w:rPr>
            </w:pPr>
            <w:r w:rsidRPr="003325D8">
              <w:rPr>
                <w:rFonts w:ascii="Arial" w:hAnsi="Arial" w:cs="Arial"/>
                <w:sz w:val="18"/>
                <w:szCs w:val="18"/>
              </w:rPr>
              <w:t>Working knowledge of the community sector and services</w:t>
            </w:r>
          </w:p>
          <w:p w14:paraId="2C06EBFD" w14:textId="77777777" w:rsidR="00EA7D88" w:rsidRPr="003325D8" w:rsidRDefault="00EA7D88" w:rsidP="003325D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76" w:lineRule="auto"/>
              <w:ind w:left="328"/>
              <w:rPr>
                <w:rFonts w:ascii="Arial" w:hAnsi="Arial" w:cs="Arial"/>
                <w:sz w:val="18"/>
                <w:szCs w:val="18"/>
              </w:rPr>
            </w:pPr>
            <w:r w:rsidRPr="003325D8">
              <w:rPr>
                <w:rFonts w:ascii="Arial" w:hAnsi="Arial" w:cs="Arial"/>
                <w:sz w:val="18"/>
                <w:szCs w:val="18"/>
              </w:rPr>
              <w:t xml:space="preserve">Understanding of and ability to work within </w:t>
            </w:r>
            <w:proofErr w:type="gramStart"/>
            <w:r w:rsidRPr="003325D8">
              <w:rPr>
                <w:rFonts w:ascii="Arial" w:hAnsi="Arial" w:cs="Arial"/>
                <w:sz w:val="18"/>
                <w:szCs w:val="18"/>
              </w:rPr>
              <w:t>outcome based</w:t>
            </w:r>
            <w:proofErr w:type="gramEnd"/>
            <w:r w:rsidRPr="003325D8">
              <w:rPr>
                <w:rFonts w:ascii="Arial" w:hAnsi="Arial" w:cs="Arial"/>
                <w:sz w:val="18"/>
                <w:szCs w:val="18"/>
              </w:rPr>
              <w:t xml:space="preserve"> frameworks</w:t>
            </w:r>
          </w:p>
          <w:p w14:paraId="209820F4" w14:textId="77777777" w:rsidR="00EA7D88" w:rsidRPr="003325D8" w:rsidRDefault="00EA7D88" w:rsidP="003325D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76" w:lineRule="auto"/>
              <w:ind w:left="328"/>
              <w:rPr>
                <w:rFonts w:ascii="Arial" w:hAnsi="Arial" w:cs="Arial"/>
                <w:sz w:val="18"/>
                <w:szCs w:val="18"/>
              </w:rPr>
            </w:pPr>
            <w:r w:rsidRPr="003325D8">
              <w:rPr>
                <w:rFonts w:ascii="Arial" w:hAnsi="Arial" w:cs="Arial"/>
                <w:sz w:val="18"/>
                <w:szCs w:val="18"/>
              </w:rPr>
              <w:t xml:space="preserve">Understanding of the key elements of collaborative practice and service coordination / connection </w:t>
            </w:r>
          </w:p>
          <w:p w14:paraId="0734F488" w14:textId="77777777" w:rsidR="004F1CC8" w:rsidRPr="003325D8" w:rsidRDefault="00EA7D88" w:rsidP="003325D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76" w:lineRule="auto"/>
              <w:ind w:left="328"/>
              <w:rPr>
                <w:rFonts w:ascii="Arial" w:hAnsi="Arial" w:cs="Arial"/>
                <w:sz w:val="18"/>
                <w:szCs w:val="18"/>
              </w:rPr>
            </w:pPr>
            <w:r w:rsidRPr="003325D8">
              <w:rPr>
                <w:rFonts w:ascii="Arial" w:hAnsi="Arial" w:cs="Arial"/>
                <w:sz w:val="18"/>
                <w:szCs w:val="18"/>
              </w:rPr>
              <w:t xml:space="preserve">Understanding of </w:t>
            </w:r>
            <w:proofErr w:type="gramStart"/>
            <w:r w:rsidRPr="003325D8">
              <w:rPr>
                <w:rFonts w:ascii="Arial" w:hAnsi="Arial" w:cs="Arial"/>
                <w:sz w:val="18"/>
                <w:szCs w:val="18"/>
              </w:rPr>
              <w:t>person centred</w:t>
            </w:r>
            <w:proofErr w:type="gramEnd"/>
            <w:r w:rsidRPr="003325D8">
              <w:rPr>
                <w:rFonts w:ascii="Arial" w:hAnsi="Arial" w:cs="Arial"/>
                <w:sz w:val="18"/>
                <w:szCs w:val="18"/>
              </w:rPr>
              <w:t xml:space="preserve"> principles</w:t>
            </w:r>
          </w:p>
        </w:tc>
        <w:tc>
          <w:tcPr>
            <w:tcW w:w="704" w:type="pct"/>
            <w:shd w:val="clear" w:color="auto" w:fill="F2F2F2" w:themeFill="background1" w:themeFillShade="F2"/>
          </w:tcPr>
          <w:p w14:paraId="1595A840" w14:textId="77777777" w:rsidR="001F3A2B" w:rsidRPr="003325D8" w:rsidRDefault="001F3A2B" w:rsidP="00744696">
            <w:pPr>
              <w:pStyle w:val="Heading7"/>
              <w:spacing w:line="276" w:lineRule="auto"/>
              <w:rPr>
                <w:i w:val="0"/>
                <w:iCs w:val="0"/>
                <w:sz w:val="18"/>
                <w:szCs w:val="18"/>
              </w:rPr>
            </w:pPr>
          </w:p>
          <w:p w14:paraId="2964647C" w14:textId="77777777" w:rsidR="001F3A2B" w:rsidRPr="003325D8" w:rsidRDefault="001F3A2B" w:rsidP="00744696">
            <w:pPr>
              <w:pStyle w:val="Heading7"/>
              <w:spacing w:line="276" w:lineRule="auto"/>
              <w:rPr>
                <w:b/>
                <w:i w:val="0"/>
                <w:iCs w:val="0"/>
                <w:sz w:val="18"/>
                <w:szCs w:val="18"/>
              </w:rPr>
            </w:pPr>
            <w:r w:rsidRPr="003325D8">
              <w:rPr>
                <w:b/>
                <w:i w:val="0"/>
                <w:iCs w:val="0"/>
                <w:sz w:val="18"/>
                <w:szCs w:val="18"/>
              </w:rPr>
              <w:t>Attributes</w:t>
            </w:r>
          </w:p>
        </w:tc>
        <w:tc>
          <w:tcPr>
            <w:tcW w:w="1869" w:type="pct"/>
            <w:shd w:val="clear" w:color="auto" w:fill="auto"/>
          </w:tcPr>
          <w:p w14:paraId="0B6FBC98" w14:textId="77777777" w:rsidR="007A4EB7" w:rsidRPr="003325D8" w:rsidRDefault="007A4EB7" w:rsidP="003325D8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49"/>
              <w:rPr>
                <w:rFonts w:ascii="Arial" w:hAnsi="Arial" w:cs="Arial"/>
                <w:sz w:val="18"/>
                <w:szCs w:val="18"/>
              </w:rPr>
            </w:pPr>
            <w:r w:rsidRPr="003325D8">
              <w:rPr>
                <w:rFonts w:ascii="Arial" w:hAnsi="Arial" w:cs="Arial"/>
                <w:sz w:val="18"/>
                <w:szCs w:val="18"/>
              </w:rPr>
              <w:t>Ability to prioritise, manage time and attention to detail,</w:t>
            </w:r>
          </w:p>
          <w:p w14:paraId="58A2DB00" w14:textId="77777777" w:rsidR="007A4EB7" w:rsidRPr="003325D8" w:rsidRDefault="007A4EB7" w:rsidP="003325D8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49"/>
              <w:rPr>
                <w:rFonts w:ascii="Arial" w:hAnsi="Arial" w:cs="Arial"/>
                <w:sz w:val="18"/>
                <w:szCs w:val="18"/>
              </w:rPr>
            </w:pPr>
            <w:r w:rsidRPr="003325D8">
              <w:rPr>
                <w:rFonts w:ascii="Arial" w:hAnsi="Arial" w:cs="Arial"/>
                <w:sz w:val="18"/>
                <w:szCs w:val="18"/>
              </w:rPr>
              <w:t>Well-developed oral and written communication skills,</w:t>
            </w:r>
          </w:p>
          <w:p w14:paraId="7AB86949" w14:textId="77777777" w:rsidR="007A4EB7" w:rsidRPr="003325D8" w:rsidRDefault="007A4EB7" w:rsidP="003325D8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49"/>
              <w:rPr>
                <w:rFonts w:ascii="Arial" w:hAnsi="Arial" w:cs="Arial"/>
                <w:sz w:val="18"/>
                <w:szCs w:val="18"/>
              </w:rPr>
            </w:pPr>
            <w:r w:rsidRPr="003325D8">
              <w:rPr>
                <w:rFonts w:ascii="Arial" w:hAnsi="Arial" w:cs="Arial"/>
                <w:sz w:val="18"/>
                <w:szCs w:val="18"/>
              </w:rPr>
              <w:t>Well established professional boundaries,</w:t>
            </w:r>
          </w:p>
          <w:p w14:paraId="0FAC1101" w14:textId="77777777" w:rsidR="007A4EB7" w:rsidRPr="003325D8" w:rsidRDefault="007A4EB7" w:rsidP="003325D8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49"/>
              <w:rPr>
                <w:rFonts w:ascii="Arial" w:hAnsi="Arial" w:cs="Arial"/>
                <w:sz w:val="18"/>
                <w:szCs w:val="18"/>
              </w:rPr>
            </w:pPr>
            <w:r w:rsidRPr="003325D8">
              <w:rPr>
                <w:rFonts w:ascii="Arial" w:hAnsi="Arial" w:cs="Arial"/>
                <w:color w:val="000000"/>
                <w:sz w:val="18"/>
                <w:szCs w:val="18"/>
              </w:rPr>
              <w:t>Be able to communicate effectively and establish rapport with people.</w:t>
            </w:r>
          </w:p>
          <w:p w14:paraId="57151406" w14:textId="77777777" w:rsidR="00EA7D88" w:rsidRPr="003325D8" w:rsidRDefault="00EA7D88" w:rsidP="003325D8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49"/>
              <w:rPr>
                <w:rFonts w:ascii="Arial" w:hAnsi="Arial" w:cs="Arial"/>
                <w:sz w:val="18"/>
                <w:szCs w:val="18"/>
              </w:rPr>
            </w:pPr>
            <w:r w:rsidRPr="003325D8">
              <w:rPr>
                <w:rFonts w:ascii="Arial" w:hAnsi="Arial" w:cs="Arial"/>
                <w:color w:val="000000"/>
                <w:sz w:val="18"/>
                <w:szCs w:val="18"/>
              </w:rPr>
              <w:t xml:space="preserve">Ability to work independently, </w:t>
            </w:r>
            <w:proofErr w:type="spellStart"/>
            <w:r w:rsidRPr="003325D8">
              <w:rPr>
                <w:rFonts w:ascii="Arial" w:hAnsi="Arial" w:cs="Arial"/>
                <w:color w:val="000000"/>
                <w:sz w:val="18"/>
                <w:szCs w:val="18"/>
              </w:rPr>
              <w:t>self motivated</w:t>
            </w:r>
            <w:proofErr w:type="spellEnd"/>
            <w:r w:rsidRPr="003325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driven. </w:t>
            </w:r>
          </w:p>
          <w:p w14:paraId="5EAE2104" w14:textId="77777777" w:rsidR="001F3A2B" w:rsidRPr="003325D8" w:rsidRDefault="001F3A2B" w:rsidP="007446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9A797C" w14:textId="77777777" w:rsidR="00700F4B" w:rsidRPr="004F1CC8" w:rsidRDefault="00700F4B" w:rsidP="00744696">
      <w:pPr>
        <w:spacing w:line="276" w:lineRule="auto"/>
        <w:rPr>
          <w:rFonts w:ascii="Arial" w:hAnsi="Arial" w:cs="Arial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000" w:firstRow="0" w:lastRow="0" w:firstColumn="0" w:lastColumn="0" w:noHBand="0" w:noVBand="0"/>
      </w:tblPr>
      <w:tblGrid>
        <w:gridCol w:w="9911"/>
      </w:tblGrid>
      <w:tr w:rsidR="002A7225" w:rsidRPr="004F1CC8" w14:paraId="70492DA7" w14:textId="77777777" w:rsidTr="009D7B31">
        <w:trPr>
          <w:cantSplit/>
        </w:trPr>
        <w:tc>
          <w:tcPr>
            <w:tcW w:w="5000" w:type="pct"/>
            <w:shd w:val="clear" w:color="auto" w:fill="C6D9F1" w:themeFill="text2" w:themeFillTint="33"/>
          </w:tcPr>
          <w:p w14:paraId="2B33762C" w14:textId="77777777" w:rsidR="002A7225" w:rsidRPr="004F1CC8" w:rsidRDefault="002A7225" w:rsidP="00744696">
            <w:pPr>
              <w:spacing w:before="60" w:after="6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F1CC8">
              <w:rPr>
                <w:rFonts w:ascii="Arial" w:hAnsi="Arial" w:cs="Arial"/>
                <w:b/>
                <w:bCs/>
                <w:color w:val="000000"/>
              </w:rPr>
              <w:t xml:space="preserve">Employee Declaration </w:t>
            </w:r>
          </w:p>
        </w:tc>
      </w:tr>
      <w:tr w:rsidR="002A7225" w:rsidRPr="004F1CC8" w14:paraId="0CB5426B" w14:textId="77777777" w:rsidTr="002A7225">
        <w:trPr>
          <w:cantSplit/>
        </w:trPr>
        <w:tc>
          <w:tcPr>
            <w:tcW w:w="5000" w:type="pct"/>
            <w:shd w:val="clear" w:color="auto" w:fill="auto"/>
          </w:tcPr>
          <w:p w14:paraId="42695E4C" w14:textId="77777777" w:rsidR="002A7225" w:rsidRPr="004F1CC8" w:rsidRDefault="002A7225" w:rsidP="00744696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4F1CC8">
              <w:rPr>
                <w:rFonts w:ascii="Arial" w:hAnsi="Arial" w:cs="Arial"/>
                <w:sz w:val="18"/>
                <w:szCs w:val="18"/>
              </w:rPr>
              <w:t>I have read this document and agree to undertake the duties and responsibilities as list above.</w:t>
            </w:r>
          </w:p>
          <w:p w14:paraId="5F53628C" w14:textId="77777777" w:rsidR="002A7225" w:rsidRPr="004F1CC8" w:rsidRDefault="002A7225" w:rsidP="00744696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4F1CC8">
              <w:rPr>
                <w:rFonts w:ascii="Arial" w:hAnsi="Arial" w:cs="Arial"/>
                <w:sz w:val="18"/>
                <w:szCs w:val="18"/>
              </w:rPr>
              <w:t>I acknowledge that:</w:t>
            </w:r>
          </w:p>
          <w:p w14:paraId="1CF88601" w14:textId="77777777" w:rsidR="002A7225" w:rsidRPr="004F1CC8" w:rsidRDefault="002A7225" w:rsidP="00744696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4F1CC8">
              <w:rPr>
                <w:rFonts w:ascii="Arial" w:hAnsi="Arial" w:cs="Arial"/>
                <w:sz w:val="18"/>
                <w:szCs w:val="18"/>
              </w:rPr>
              <w:t xml:space="preserve">This position description details the accountabilities of the role and provides an indication of the current duties and tasks that I may be required to undertake. Additional or other duties may from time to time be allocated </w:t>
            </w:r>
            <w:proofErr w:type="gramStart"/>
            <w:r w:rsidRPr="004F1CC8">
              <w:rPr>
                <w:rFonts w:ascii="Arial" w:hAnsi="Arial" w:cs="Arial"/>
                <w:sz w:val="18"/>
                <w:szCs w:val="18"/>
              </w:rPr>
              <w:t>in order to</w:t>
            </w:r>
            <w:proofErr w:type="gramEnd"/>
            <w:r w:rsidRPr="004F1CC8">
              <w:rPr>
                <w:rFonts w:ascii="Arial" w:hAnsi="Arial" w:cs="Arial"/>
                <w:sz w:val="18"/>
                <w:szCs w:val="18"/>
              </w:rPr>
              <w:t xml:space="preserve"> fully meet the responsibilities of the role, team and any organisational objectives.</w:t>
            </w:r>
          </w:p>
          <w:p w14:paraId="0539927C" w14:textId="77777777" w:rsidR="002A7225" w:rsidRPr="004F1CC8" w:rsidRDefault="002A7225" w:rsidP="00744696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4F1CC8">
              <w:rPr>
                <w:rFonts w:ascii="Arial" w:hAnsi="Arial" w:cs="Arial"/>
                <w:sz w:val="18"/>
                <w:szCs w:val="18"/>
              </w:rPr>
              <w:t xml:space="preserve">The measures </w:t>
            </w:r>
            <w:proofErr w:type="gramStart"/>
            <w:r w:rsidRPr="004F1CC8">
              <w:rPr>
                <w:rFonts w:ascii="Arial" w:hAnsi="Arial" w:cs="Arial"/>
                <w:sz w:val="18"/>
                <w:szCs w:val="18"/>
              </w:rPr>
              <w:t>where</w:t>
            </w:r>
            <w:proofErr w:type="gramEnd"/>
            <w:r w:rsidRPr="004F1CC8">
              <w:rPr>
                <w:rFonts w:ascii="Arial" w:hAnsi="Arial" w:cs="Arial"/>
                <w:sz w:val="18"/>
                <w:szCs w:val="18"/>
              </w:rPr>
              <w:t xml:space="preserve"> included in this document are indicative and will be reviewed with me on an annual basis and that my performance will be evaluated against these measures.</w:t>
            </w:r>
          </w:p>
        </w:tc>
      </w:tr>
    </w:tbl>
    <w:tbl>
      <w:tblPr>
        <w:tblStyle w:val="TableGrid"/>
        <w:tblW w:w="9952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65"/>
        <w:gridCol w:w="7287"/>
      </w:tblGrid>
      <w:tr w:rsidR="002A7225" w:rsidRPr="004F1CC8" w14:paraId="458B2C9F" w14:textId="77777777" w:rsidTr="001F3A2B">
        <w:trPr>
          <w:trHeight w:val="510"/>
        </w:trPr>
        <w:tc>
          <w:tcPr>
            <w:tcW w:w="2665" w:type="dxa"/>
            <w:shd w:val="clear" w:color="auto" w:fill="B8CCE4" w:themeFill="accent1" w:themeFillTint="66"/>
            <w:vAlign w:val="center"/>
          </w:tcPr>
          <w:p w14:paraId="20C1AC29" w14:textId="77777777" w:rsidR="002A7225" w:rsidRPr="004F1CC8" w:rsidRDefault="002A7225" w:rsidP="0074469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F1CC8">
              <w:rPr>
                <w:rFonts w:ascii="Arial" w:hAnsi="Arial" w:cs="Arial"/>
                <w:b/>
                <w:sz w:val="18"/>
                <w:szCs w:val="18"/>
              </w:rPr>
              <w:t>Employee</w:t>
            </w:r>
          </w:p>
        </w:tc>
        <w:tc>
          <w:tcPr>
            <w:tcW w:w="7287" w:type="dxa"/>
            <w:shd w:val="clear" w:color="auto" w:fill="B8CCE4" w:themeFill="accent1" w:themeFillTint="66"/>
            <w:vAlign w:val="center"/>
          </w:tcPr>
          <w:p w14:paraId="40F65798" w14:textId="77777777" w:rsidR="002A7225" w:rsidRPr="004F1CC8" w:rsidRDefault="002A7225" w:rsidP="007446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225" w:rsidRPr="004F1CC8" w14:paraId="05C59621" w14:textId="77777777" w:rsidTr="001F3A2B">
        <w:trPr>
          <w:trHeight w:val="510"/>
        </w:trPr>
        <w:tc>
          <w:tcPr>
            <w:tcW w:w="2665" w:type="dxa"/>
            <w:shd w:val="clear" w:color="auto" w:fill="DBE5F1" w:themeFill="accent1" w:themeFillTint="33"/>
            <w:vAlign w:val="center"/>
          </w:tcPr>
          <w:p w14:paraId="073BB7C4" w14:textId="77777777" w:rsidR="002A7225" w:rsidRPr="004F1CC8" w:rsidRDefault="002A7225" w:rsidP="0074469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F1CC8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7287" w:type="dxa"/>
            <w:shd w:val="clear" w:color="auto" w:fill="DBE5F1" w:themeFill="accent1" w:themeFillTint="33"/>
            <w:vAlign w:val="center"/>
          </w:tcPr>
          <w:p w14:paraId="1905922D" w14:textId="77777777" w:rsidR="002A7225" w:rsidRPr="004F1CC8" w:rsidRDefault="002A7225" w:rsidP="007446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225" w:rsidRPr="004F1CC8" w14:paraId="345075E5" w14:textId="77777777" w:rsidTr="001F3A2B">
        <w:trPr>
          <w:trHeight w:val="510"/>
        </w:trPr>
        <w:tc>
          <w:tcPr>
            <w:tcW w:w="2665" w:type="dxa"/>
            <w:shd w:val="clear" w:color="auto" w:fill="B8CCE4" w:themeFill="accent1" w:themeFillTint="66"/>
            <w:vAlign w:val="center"/>
          </w:tcPr>
          <w:p w14:paraId="081D11EF" w14:textId="77777777" w:rsidR="002A7225" w:rsidRPr="004F1CC8" w:rsidRDefault="002A7225" w:rsidP="0074469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F1CC8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7287" w:type="dxa"/>
            <w:shd w:val="clear" w:color="auto" w:fill="B8CCE4" w:themeFill="accent1" w:themeFillTint="66"/>
            <w:vAlign w:val="center"/>
          </w:tcPr>
          <w:p w14:paraId="5E45BC2A" w14:textId="77777777" w:rsidR="002A7225" w:rsidRPr="004F1CC8" w:rsidRDefault="002A7225" w:rsidP="007446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C7957B" w14:textId="77777777" w:rsidR="002A7225" w:rsidRPr="004F1CC8" w:rsidRDefault="002A7225" w:rsidP="00744696">
      <w:pPr>
        <w:spacing w:line="276" w:lineRule="auto"/>
        <w:rPr>
          <w:rFonts w:ascii="Arial" w:hAnsi="Arial" w:cs="Arial"/>
          <w:sz w:val="18"/>
        </w:rPr>
      </w:pPr>
    </w:p>
    <w:sectPr w:rsidR="002A7225" w:rsidRPr="004F1CC8" w:rsidSect="004C749C">
      <w:headerReference w:type="default" r:id="rId8"/>
      <w:footerReference w:type="default" r:id="rId9"/>
      <w:pgSz w:w="11906" w:h="16838"/>
      <w:pgMar w:top="426" w:right="709" w:bottom="993" w:left="1276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447BD" w14:textId="77777777" w:rsidR="00DC5411" w:rsidRDefault="00DC5411" w:rsidP="00073326">
      <w:r>
        <w:separator/>
      </w:r>
    </w:p>
  </w:endnote>
  <w:endnote w:type="continuationSeparator" w:id="0">
    <w:p w14:paraId="22CF97D4" w14:textId="77777777" w:rsidR="00DC5411" w:rsidRDefault="00DC5411" w:rsidP="0007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5810126"/>
      <w:docPartObj>
        <w:docPartGallery w:val="Page Numbers (Bottom of Page)"/>
        <w:docPartUnique/>
      </w:docPartObj>
    </w:sdtPr>
    <w:sdtEndPr/>
    <w:sdtContent>
      <w:sdt>
        <w:sdtPr>
          <w:id w:val="823161520"/>
          <w:docPartObj>
            <w:docPartGallery w:val="Page Numbers (Top of Page)"/>
            <w:docPartUnique/>
          </w:docPartObj>
        </w:sdtPr>
        <w:sdtEndPr/>
        <w:sdtContent>
          <w:p w14:paraId="54D0B08B" w14:textId="77777777" w:rsidR="007F5FE9" w:rsidRDefault="007F5FE9" w:rsidP="00C67F4B">
            <w:pPr>
              <w:pStyle w:val="Footer"/>
              <w:jc w:val="right"/>
            </w:pPr>
            <w:r w:rsidRPr="00073326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924B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73326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924B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8FDE0" w14:textId="77777777" w:rsidR="00DC5411" w:rsidRDefault="00DC5411" w:rsidP="00073326">
      <w:r>
        <w:separator/>
      </w:r>
    </w:p>
  </w:footnote>
  <w:footnote w:type="continuationSeparator" w:id="0">
    <w:p w14:paraId="7AD98B6E" w14:textId="77777777" w:rsidR="00DC5411" w:rsidRDefault="00DC5411" w:rsidP="00073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EC64" w14:textId="77777777" w:rsidR="002A7225" w:rsidRDefault="002A7225" w:rsidP="002A7225">
    <w:pPr>
      <w:pStyle w:val="Header"/>
      <w:tabs>
        <w:tab w:val="center" w:pos="4536"/>
      </w:tabs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7CA758E2" wp14:editId="3B09C4EC">
          <wp:simplePos x="0" y="0"/>
          <wp:positionH relativeFrom="column">
            <wp:posOffset>-257810</wp:posOffset>
          </wp:positionH>
          <wp:positionV relativeFrom="paragraph">
            <wp:posOffset>26670</wp:posOffset>
          </wp:positionV>
          <wp:extent cx="1276350" cy="112395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911" cy="1124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C498B6C" w14:textId="77777777" w:rsidR="002A7225" w:rsidRDefault="002A7225" w:rsidP="002A7225">
    <w:pPr>
      <w:pStyle w:val="Header"/>
    </w:pPr>
  </w:p>
  <w:p w14:paraId="3C7698EF" w14:textId="77777777" w:rsidR="002A7225" w:rsidRDefault="002A7225" w:rsidP="002A7225">
    <w:pPr>
      <w:pStyle w:val="Header"/>
    </w:pPr>
  </w:p>
  <w:p w14:paraId="2CD5D57A" w14:textId="77777777" w:rsidR="002A7225" w:rsidRPr="002A7225" w:rsidRDefault="002A7225" w:rsidP="002A7225">
    <w:pPr>
      <w:pStyle w:val="Header"/>
      <w:tabs>
        <w:tab w:val="center" w:pos="4820"/>
      </w:tabs>
      <w:rPr>
        <w:rFonts w:ascii="Arial" w:hAnsi="Arial" w:cs="Arial"/>
        <w:b/>
        <w:color w:val="0070C0"/>
        <w:sz w:val="40"/>
        <w:szCs w:val="40"/>
      </w:rPr>
    </w:pPr>
    <w:r>
      <w:tab/>
      <w:t xml:space="preserve">                            </w:t>
    </w:r>
    <w:r w:rsidRPr="002A7225">
      <w:rPr>
        <w:rFonts w:ascii="Arial" w:hAnsi="Arial" w:cs="Arial"/>
        <w:b/>
        <w:color w:val="0070C0"/>
        <w:sz w:val="40"/>
        <w:szCs w:val="40"/>
      </w:rPr>
      <w:t>POSITION DESCRIPTION</w:t>
    </w:r>
  </w:p>
  <w:p w14:paraId="226B7C31" w14:textId="77777777" w:rsidR="002A7225" w:rsidRDefault="002A7225">
    <w:pPr>
      <w:pStyle w:val="Header"/>
    </w:pPr>
  </w:p>
  <w:p w14:paraId="10883999" w14:textId="77777777" w:rsidR="002A7225" w:rsidRDefault="002A7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14CF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46D3A"/>
    <w:multiLevelType w:val="hybridMultilevel"/>
    <w:tmpl w:val="179AB60A"/>
    <w:lvl w:ilvl="0" w:tplc="8ADCC3D6">
      <w:start w:val="1"/>
      <w:numFmt w:val="bullet"/>
      <w:lvlText w:val="•"/>
      <w:lvlJc w:val="left"/>
      <w:pPr>
        <w:ind w:left="3762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4E9D"/>
    <w:multiLevelType w:val="hybridMultilevel"/>
    <w:tmpl w:val="395E1536"/>
    <w:lvl w:ilvl="0" w:tplc="08DC4D7E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b w:val="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23ED9"/>
    <w:multiLevelType w:val="hybridMultilevel"/>
    <w:tmpl w:val="BC78FBC2"/>
    <w:lvl w:ilvl="0" w:tplc="08DC4D7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D57CF"/>
    <w:multiLevelType w:val="hybridMultilevel"/>
    <w:tmpl w:val="F4E6DD3E"/>
    <w:lvl w:ilvl="0" w:tplc="08DC4D7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27499"/>
    <w:multiLevelType w:val="hybridMultilevel"/>
    <w:tmpl w:val="C3C854B8"/>
    <w:lvl w:ilvl="0" w:tplc="AB708960">
      <w:numFmt w:val="bullet"/>
      <w:lvlText w:val="-"/>
      <w:lvlJc w:val="left"/>
      <w:pPr>
        <w:ind w:left="67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6" w15:restartNumberingAfterBreak="0">
    <w:nsid w:val="360A5821"/>
    <w:multiLevelType w:val="hybridMultilevel"/>
    <w:tmpl w:val="7976000A"/>
    <w:lvl w:ilvl="0" w:tplc="08DC4D7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51EA8"/>
    <w:multiLevelType w:val="hybridMultilevel"/>
    <w:tmpl w:val="8968F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170AF"/>
    <w:multiLevelType w:val="hybridMultilevel"/>
    <w:tmpl w:val="934C2DC4"/>
    <w:lvl w:ilvl="0" w:tplc="28CA2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D07D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C08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D83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045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6E1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3CA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CEF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A6A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FBD4EBE"/>
    <w:multiLevelType w:val="hybridMultilevel"/>
    <w:tmpl w:val="42CACB68"/>
    <w:lvl w:ilvl="0" w:tplc="08DC4D7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60191"/>
    <w:multiLevelType w:val="hybridMultilevel"/>
    <w:tmpl w:val="7DEEA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C1D19"/>
    <w:multiLevelType w:val="hybridMultilevel"/>
    <w:tmpl w:val="9FCC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6057A"/>
    <w:multiLevelType w:val="hybridMultilevel"/>
    <w:tmpl w:val="945060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820AB7"/>
    <w:multiLevelType w:val="hybridMultilevel"/>
    <w:tmpl w:val="8AB4ABB2"/>
    <w:lvl w:ilvl="0" w:tplc="AB70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30E07"/>
    <w:multiLevelType w:val="hybridMultilevel"/>
    <w:tmpl w:val="87DA4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5551F"/>
    <w:multiLevelType w:val="multilevel"/>
    <w:tmpl w:val="D12074B4"/>
    <w:lvl w:ilvl="0">
      <w:start w:val="2"/>
      <w:numFmt w:val="decimal"/>
      <w:pStyle w:val="Heading6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8862B2B"/>
    <w:multiLevelType w:val="hybridMultilevel"/>
    <w:tmpl w:val="D50833FE"/>
    <w:lvl w:ilvl="0" w:tplc="AB70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64E72"/>
    <w:multiLevelType w:val="hybridMultilevel"/>
    <w:tmpl w:val="4AC82E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B16B7"/>
    <w:multiLevelType w:val="hybridMultilevel"/>
    <w:tmpl w:val="30767454"/>
    <w:lvl w:ilvl="0" w:tplc="08DC4D7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0"/>
  </w:num>
  <w:num w:numId="5">
    <w:abstractNumId w:val="5"/>
  </w:num>
  <w:num w:numId="6">
    <w:abstractNumId w:val="13"/>
  </w:num>
  <w:num w:numId="7">
    <w:abstractNumId w:val="17"/>
  </w:num>
  <w:num w:numId="8">
    <w:abstractNumId w:val="6"/>
  </w:num>
  <w:num w:numId="9">
    <w:abstractNumId w:val="18"/>
  </w:num>
  <w:num w:numId="10">
    <w:abstractNumId w:val="16"/>
  </w:num>
  <w:num w:numId="11">
    <w:abstractNumId w:val="9"/>
  </w:num>
  <w:num w:numId="12">
    <w:abstractNumId w:val="3"/>
  </w:num>
  <w:num w:numId="13">
    <w:abstractNumId w:val="4"/>
  </w:num>
  <w:num w:numId="14">
    <w:abstractNumId w:val="12"/>
  </w:num>
  <w:num w:numId="15">
    <w:abstractNumId w:val="14"/>
  </w:num>
  <w:num w:numId="16">
    <w:abstractNumId w:val="2"/>
  </w:num>
  <w:num w:numId="17">
    <w:abstractNumId w:val="8"/>
  </w:num>
  <w:num w:numId="18">
    <w:abstractNumId w:val="1"/>
  </w:num>
  <w:num w:numId="1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3B"/>
    <w:rsid w:val="00000C5C"/>
    <w:rsid w:val="00014E00"/>
    <w:rsid w:val="00027908"/>
    <w:rsid w:val="000349F4"/>
    <w:rsid w:val="00073326"/>
    <w:rsid w:val="00075265"/>
    <w:rsid w:val="00092C43"/>
    <w:rsid w:val="000943D7"/>
    <w:rsid w:val="000B13B4"/>
    <w:rsid w:val="000B3400"/>
    <w:rsid w:val="000B3D37"/>
    <w:rsid w:val="000C55E3"/>
    <w:rsid w:val="000E4F95"/>
    <w:rsid w:val="000F0D80"/>
    <w:rsid w:val="001013BA"/>
    <w:rsid w:val="00123B92"/>
    <w:rsid w:val="001244FC"/>
    <w:rsid w:val="00127EF2"/>
    <w:rsid w:val="001315A1"/>
    <w:rsid w:val="00136890"/>
    <w:rsid w:val="00140CF9"/>
    <w:rsid w:val="00147B33"/>
    <w:rsid w:val="00161231"/>
    <w:rsid w:val="00162D32"/>
    <w:rsid w:val="00175965"/>
    <w:rsid w:val="00183C65"/>
    <w:rsid w:val="00193F02"/>
    <w:rsid w:val="001C7AAF"/>
    <w:rsid w:val="001D1E55"/>
    <w:rsid w:val="001E68E5"/>
    <w:rsid w:val="001F3A2B"/>
    <w:rsid w:val="001F73CB"/>
    <w:rsid w:val="002251E5"/>
    <w:rsid w:val="00297BD0"/>
    <w:rsid w:val="00297EB7"/>
    <w:rsid w:val="002A7225"/>
    <w:rsid w:val="002B50C0"/>
    <w:rsid w:val="0030125A"/>
    <w:rsid w:val="0030269F"/>
    <w:rsid w:val="00304A1E"/>
    <w:rsid w:val="003325D8"/>
    <w:rsid w:val="00334406"/>
    <w:rsid w:val="00335ACA"/>
    <w:rsid w:val="003420B3"/>
    <w:rsid w:val="00344BB8"/>
    <w:rsid w:val="00361228"/>
    <w:rsid w:val="003616E3"/>
    <w:rsid w:val="003626F2"/>
    <w:rsid w:val="00395E0C"/>
    <w:rsid w:val="003B6BDA"/>
    <w:rsid w:val="003D7C44"/>
    <w:rsid w:val="00411F4D"/>
    <w:rsid w:val="00426F91"/>
    <w:rsid w:val="004924B8"/>
    <w:rsid w:val="004C5501"/>
    <w:rsid w:val="004C749C"/>
    <w:rsid w:val="004F15A0"/>
    <w:rsid w:val="004F1CC8"/>
    <w:rsid w:val="00506D03"/>
    <w:rsid w:val="005075F1"/>
    <w:rsid w:val="00527940"/>
    <w:rsid w:val="0055647F"/>
    <w:rsid w:val="00557FD2"/>
    <w:rsid w:val="00561135"/>
    <w:rsid w:val="005701EE"/>
    <w:rsid w:val="00580A73"/>
    <w:rsid w:val="0058795A"/>
    <w:rsid w:val="00594ABB"/>
    <w:rsid w:val="005A320D"/>
    <w:rsid w:val="005D0F16"/>
    <w:rsid w:val="005D78F0"/>
    <w:rsid w:val="006005BE"/>
    <w:rsid w:val="006125CB"/>
    <w:rsid w:val="006370B6"/>
    <w:rsid w:val="00666A3B"/>
    <w:rsid w:val="00682C9C"/>
    <w:rsid w:val="0069241E"/>
    <w:rsid w:val="0069464C"/>
    <w:rsid w:val="006B1BF2"/>
    <w:rsid w:val="006C074B"/>
    <w:rsid w:val="006D0E5B"/>
    <w:rsid w:val="006E2DBB"/>
    <w:rsid w:val="00700F4B"/>
    <w:rsid w:val="00707A03"/>
    <w:rsid w:val="00720BDB"/>
    <w:rsid w:val="007259CE"/>
    <w:rsid w:val="007369C8"/>
    <w:rsid w:val="00742F0B"/>
    <w:rsid w:val="00744696"/>
    <w:rsid w:val="007451D9"/>
    <w:rsid w:val="007A4EB7"/>
    <w:rsid w:val="007B0161"/>
    <w:rsid w:val="007C28E0"/>
    <w:rsid w:val="007F5FE9"/>
    <w:rsid w:val="00817D20"/>
    <w:rsid w:val="0082436C"/>
    <w:rsid w:val="008307BB"/>
    <w:rsid w:val="00836BC0"/>
    <w:rsid w:val="00854BF2"/>
    <w:rsid w:val="00883997"/>
    <w:rsid w:val="008B4D5B"/>
    <w:rsid w:val="008C5A4C"/>
    <w:rsid w:val="008F0E36"/>
    <w:rsid w:val="008F79DE"/>
    <w:rsid w:val="009004C5"/>
    <w:rsid w:val="00902521"/>
    <w:rsid w:val="00904B20"/>
    <w:rsid w:val="009130B6"/>
    <w:rsid w:val="00951034"/>
    <w:rsid w:val="00953D5A"/>
    <w:rsid w:val="00961F3B"/>
    <w:rsid w:val="0096238D"/>
    <w:rsid w:val="00972390"/>
    <w:rsid w:val="009C4644"/>
    <w:rsid w:val="009C5BEB"/>
    <w:rsid w:val="00A144D9"/>
    <w:rsid w:val="00A22049"/>
    <w:rsid w:val="00A35A28"/>
    <w:rsid w:val="00A533B9"/>
    <w:rsid w:val="00A62F60"/>
    <w:rsid w:val="00AC137C"/>
    <w:rsid w:val="00AC6063"/>
    <w:rsid w:val="00AD7212"/>
    <w:rsid w:val="00AE1676"/>
    <w:rsid w:val="00B153D6"/>
    <w:rsid w:val="00B23F0D"/>
    <w:rsid w:val="00B41327"/>
    <w:rsid w:val="00B87C98"/>
    <w:rsid w:val="00B87DD7"/>
    <w:rsid w:val="00BB5209"/>
    <w:rsid w:val="00BB74E5"/>
    <w:rsid w:val="00BC6331"/>
    <w:rsid w:val="00BE7B6F"/>
    <w:rsid w:val="00BF1008"/>
    <w:rsid w:val="00C550B2"/>
    <w:rsid w:val="00C67F4B"/>
    <w:rsid w:val="00C77865"/>
    <w:rsid w:val="00CA7BF9"/>
    <w:rsid w:val="00CB0ED0"/>
    <w:rsid w:val="00CC6320"/>
    <w:rsid w:val="00CE5BA1"/>
    <w:rsid w:val="00D03037"/>
    <w:rsid w:val="00D11E25"/>
    <w:rsid w:val="00D703A8"/>
    <w:rsid w:val="00D71E15"/>
    <w:rsid w:val="00DA2C9A"/>
    <w:rsid w:val="00DC5411"/>
    <w:rsid w:val="00DE0A00"/>
    <w:rsid w:val="00DF32C3"/>
    <w:rsid w:val="00E00711"/>
    <w:rsid w:val="00E05133"/>
    <w:rsid w:val="00E25BF9"/>
    <w:rsid w:val="00E37699"/>
    <w:rsid w:val="00E449A2"/>
    <w:rsid w:val="00E81CB8"/>
    <w:rsid w:val="00E91982"/>
    <w:rsid w:val="00E93C35"/>
    <w:rsid w:val="00EA0848"/>
    <w:rsid w:val="00EA7D88"/>
    <w:rsid w:val="00EB64CA"/>
    <w:rsid w:val="00EC2DB6"/>
    <w:rsid w:val="00EE702C"/>
    <w:rsid w:val="00F142A8"/>
    <w:rsid w:val="00F33BAD"/>
    <w:rsid w:val="00F406FE"/>
    <w:rsid w:val="00F471C5"/>
    <w:rsid w:val="00F63FF7"/>
    <w:rsid w:val="00F711AF"/>
    <w:rsid w:val="00F7327C"/>
    <w:rsid w:val="00FA048E"/>
    <w:rsid w:val="00FA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2A4F5A"/>
  <w15:docId w15:val="{8822B9ED-39F3-425C-B61C-3FDC7A7A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6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A08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BC6331"/>
    <w:pPr>
      <w:keepNext/>
      <w:numPr>
        <w:numId w:val="1"/>
      </w:numPr>
      <w:jc w:val="both"/>
      <w:outlineLvl w:val="5"/>
    </w:pPr>
    <w:rPr>
      <w:rFonts w:ascii="Eurostile" w:hAnsi="Eurostile" w:cs="Arial"/>
      <w:b/>
      <w:color w:val="00000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EA0848"/>
    <w:pPr>
      <w:keepNext/>
      <w:outlineLvl w:val="6"/>
    </w:pPr>
    <w:rPr>
      <w:rFonts w:ascii="Arial" w:hAnsi="Arial" w:cs="Arial"/>
      <w:i/>
      <w:i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EA0848"/>
    <w:rPr>
      <w:b/>
      <w:bCs/>
      <w:sz w:val="28"/>
      <w:szCs w:val="28"/>
    </w:rPr>
  </w:style>
  <w:style w:type="character" w:customStyle="1" w:styleId="Heading7Char">
    <w:name w:val="Heading 7 Char"/>
    <w:link w:val="Heading7"/>
    <w:rsid w:val="00EA0848"/>
    <w:rPr>
      <w:rFonts w:ascii="Arial" w:hAnsi="Arial" w:cs="Arial"/>
      <w:i/>
      <w:iCs/>
      <w:szCs w:val="24"/>
      <w:lang w:eastAsia="en-US"/>
    </w:rPr>
  </w:style>
  <w:style w:type="paragraph" w:styleId="Footer">
    <w:name w:val="footer"/>
    <w:basedOn w:val="Normal"/>
    <w:link w:val="FooterChar"/>
    <w:rsid w:val="00EA0848"/>
    <w:pPr>
      <w:tabs>
        <w:tab w:val="center" w:pos="4320"/>
        <w:tab w:val="right" w:pos="8640"/>
      </w:tabs>
    </w:pPr>
    <w:rPr>
      <w:noProof/>
      <w:sz w:val="20"/>
      <w:szCs w:val="20"/>
      <w:lang w:eastAsia="en-US"/>
    </w:rPr>
  </w:style>
  <w:style w:type="character" w:customStyle="1" w:styleId="FooterChar">
    <w:name w:val="Footer Char"/>
    <w:link w:val="Footer"/>
    <w:rsid w:val="00EA0848"/>
    <w:rPr>
      <w:noProof/>
      <w:lang w:eastAsia="en-US"/>
    </w:rPr>
  </w:style>
  <w:style w:type="paragraph" w:styleId="BodyText">
    <w:name w:val="Body Text"/>
    <w:basedOn w:val="Normal"/>
    <w:link w:val="BodyTextChar"/>
    <w:rsid w:val="00EA0848"/>
    <w:rPr>
      <w:sz w:val="18"/>
      <w:lang w:eastAsia="en-US"/>
    </w:rPr>
  </w:style>
  <w:style w:type="character" w:customStyle="1" w:styleId="BodyTextChar">
    <w:name w:val="Body Text Char"/>
    <w:link w:val="BodyText"/>
    <w:rsid w:val="00EA0848"/>
    <w:rPr>
      <w:sz w:val="18"/>
      <w:szCs w:val="24"/>
      <w:lang w:eastAsia="en-US"/>
    </w:rPr>
  </w:style>
  <w:style w:type="paragraph" w:styleId="Header">
    <w:name w:val="header"/>
    <w:basedOn w:val="Normal"/>
    <w:link w:val="HeaderChar"/>
    <w:rsid w:val="00EA0848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link w:val="Header"/>
    <w:uiPriority w:val="99"/>
    <w:rsid w:val="00EA0848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04B20"/>
    <w:pPr>
      <w:spacing w:before="100" w:beforeAutospacing="1" w:after="100" w:afterAutospacing="1"/>
    </w:pPr>
    <w:rPr>
      <w:rFonts w:eastAsia="Calibri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0269F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uiPriority w:val="99"/>
    <w:rsid w:val="0030269F"/>
    <w:rPr>
      <w:sz w:val="16"/>
      <w:szCs w:val="16"/>
      <w:lang w:eastAsia="en-US"/>
    </w:rPr>
  </w:style>
  <w:style w:type="paragraph" w:styleId="ListParagraph">
    <w:name w:val="List Paragraph"/>
    <w:aliases w:val="Recommendation,List Paragraph1,List Paragraph11,L"/>
    <w:basedOn w:val="Normal"/>
    <w:link w:val="ListParagraphChar"/>
    <w:uiPriority w:val="34"/>
    <w:qFormat/>
    <w:rsid w:val="0030269F"/>
    <w:pPr>
      <w:ind w:left="720"/>
      <w:contextualSpacing/>
    </w:pPr>
    <w:rPr>
      <w:lang w:eastAsia="en-US"/>
    </w:rPr>
  </w:style>
  <w:style w:type="character" w:customStyle="1" w:styleId="Heading6Char">
    <w:name w:val="Heading 6 Char"/>
    <w:link w:val="Heading6"/>
    <w:rsid w:val="00BC6331"/>
    <w:rPr>
      <w:rFonts w:ascii="Eurostile" w:hAnsi="Eurostile" w:cs="Arial"/>
      <w:b/>
      <w:color w:val="00000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3D7C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A1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Bullet">
    <w:name w:val="List Bullet"/>
    <w:basedOn w:val="Normal"/>
    <w:rsid w:val="0096238D"/>
    <w:pPr>
      <w:widowControl w:val="0"/>
      <w:numPr>
        <w:numId w:val="3"/>
      </w:numPr>
      <w:spacing w:after="220"/>
    </w:pPr>
    <w:rPr>
      <w:sz w:val="22"/>
      <w:lang w:eastAsia="en-US"/>
    </w:rPr>
  </w:style>
  <w:style w:type="character" w:customStyle="1" w:styleId="ListParagraphChar">
    <w:name w:val="List Paragraph Char"/>
    <w:aliases w:val="Recommendation Char,List Paragraph1 Char,List Paragraph11 Char,L Char"/>
    <w:link w:val="ListParagraph"/>
    <w:uiPriority w:val="34"/>
    <w:locked/>
    <w:rsid w:val="00AD7212"/>
    <w:rPr>
      <w:sz w:val="24"/>
      <w:szCs w:val="24"/>
      <w:lang w:eastAsia="en-US"/>
    </w:rPr>
  </w:style>
  <w:style w:type="character" w:styleId="LineNumber">
    <w:name w:val="line number"/>
    <w:basedOn w:val="DefaultParagraphFont"/>
    <w:semiHidden/>
    <w:unhideWhenUsed/>
    <w:rsid w:val="00725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51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7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59C0-8EA8-4C41-B8A2-7FE9BDB7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Frankston City Council</Company>
  <LinksUpToDate>false</LinksUpToDate>
  <CharactersWithSpaces>7987</CharactersWithSpaces>
  <SharedDoc>false</SharedDoc>
  <HLinks>
    <vt:vector size="6" baseType="variant">
      <vt:variant>
        <vt:i4>4390925</vt:i4>
      </vt:variant>
      <vt:variant>
        <vt:i4>-1</vt:i4>
      </vt:variant>
      <vt:variant>
        <vt:i4>1026</vt:i4>
      </vt:variant>
      <vt:variant>
        <vt:i4>1</vt:i4>
      </vt:variant>
      <vt:variant>
        <vt:lpwstr>http://www.whitewaterwest.com/_Library/home_headers/AquaSphere.jpg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Dianna Boland</dc:creator>
  <cp:lastModifiedBy>Robyn Mckay</cp:lastModifiedBy>
  <cp:revision>2</cp:revision>
  <cp:lastPrinted>2018-03-16T04:28:00Z</cp:lastPrinted>
  <dcterms:created xsi:type="dcterms:W3CDTF">2021-04-06T06:21:00Z</dcterms:created>
  <dcterms:modified xsi:type="dcterms:W3CDTF">2021-04-06T06:21:00Z</dcterms:modified>
</cp:coreProperties>
</file>